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A521" w14:textId="77777777" w:rsidR="00164D83" w:rsidRPr="00164D83" w:rsidRDefault="00164D83" w:rsidP="00164D83">
      <w:pPr>
        <w:shd w:val="clear" w:color="auto" w:fill="FFFFFF"/>
        <w:spacing w:before="180" w:after="180" w:line="240" w:lineRule="auto"/>
        <w:jc w:val="center"/>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History 376. Epidemics!</w:t>
      </w:r>
    </w:p>
    <w:p w14:paraId="28BEC452" w14:textId="43DF96AD" w:rsidR="00164D83" w:rsidRPr="00164D83" w:rsidRDefault="00164D83" w:rsidP="00164D83">
      <w:pPr>
        <w:shd w:val="clear" w:color="auto" w:fill="FFFFFF"/>
        <w:spacing w:before="180" w:after="180" w:line="240" w:lineRule="auto"/>
        <w:jc w:val="center"/>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Fall 202</w:t>
      </w:r>
      <w:r w:rsidR="000A73B9">
        <w:rPr>
          <w:rFonts w:ascii="Lato" w:eastAsia="Times New Roman" w:hAnsi="Lato" w:cs="Times New Roman"/>
          <w:color w:val="000000"/>
          <w:kern w:val="0"/>
          <w14:ligatures w14:val="none"/>
        </w:rPr>
        <w:t>6</w:t>
      </w:r>
    </w:p>
    <w:p w14:paraId="397E55C1" w14:textId="52849620" w:rsidR="00164D83" w:rsidRPr="00164D83" w:rsidRDefault="00164D83" w:rsidP="00164D83">
      <w:pPr>
        <w:shd w:val="clear" w:color="auto" w:fill="FFFFFF"/>
        <w:spacing w:before="180" w:after="180" w:line="240" w:lineRule="auto"/>
        <w:jc w:val="center"/>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Tuesday, Thursday 2:30-4:00 PM</w:t>
      </w:r>
    </w:p>
    <w:p w14:paraId="3EACB065" w14:textId="0A8FED2B" w:rsidR="00164D83" w:rsidRPr="00164D83" w:rsidRDefault="00164D83" w:rsidP="00164D83">
      <w:pPr>
        <w:shd w:val="clear" w:color="auto" w:fill="FFFFFF"/>
        <w:spacing w:before="180" w:after="180" w:line="240" w:lineRule="auto"/>
        <w:jc w:val="center"/>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Tuesday 4-5 PM (</w:t>
      </w:r>
      <w:r w:rsidR="00733B8F">
        <w:rPr>
          <w:rFonts w:ascii="Lato" w:eastAsia="Times New Roman" w:hAnsi="Lato" w:cs="Times New Roman"/>
          <w:color w:val="000000"/>
          <w:kern w:val="0"/>
          <w14:ligatures w14:val="none"/>
        </w:rPr>
        <w:t>ARR</w:t>
      </w:r>
      <w:r w:rsidRPr="00164D83">
        <w:rPr>
          <w:rFonts w:ascii="Lato" w:eastAsia="Times New Roman" w:hAnsi="Lato" w:cs="Times New Roman"/>
          <w:color w:val="000000"/>
          <w:kern w:val="0"/>
          <w14:ligatures w14:val="none"/>
        </w:rPr>
        <w:t>) or Wed 9-10 AM (</w:t>
      </w:r>
      <w:r w:rsidR="00733B8F">
        <w:rPr>
          <w:rFonts w:ascii="Lato" w:eastAsia="Times New Roman" w:hAnsi="Lato" w:cs="Times New Roman"/>
          <w:color w:val="000000"/>
          <w:kern w:val="0"/>
          <w14:ligatures w14:val="none"/>
        </w:rPr>
        <w:t>G127AH</w:t>
      </w:r>
      <w:r w:rsidRPr="00164D83">
        <w:rPr>
          <w:rFonts w:ascii="Lato" w:eastAsia="Times New Roman" w:hAnsi="Lato" w:cs="Times New Roman"/>
          <w:color w:val="000000"/>
          <w:kern w:val="0"/>
          <w14:ligatures w14:val="none"/>
        </w:rPr>
        <w:t>) or Wed 10AM-11 (</w:t>
      </w:r>
      <w:r w:rsidR="00733B8F">
        <w:rPr>
          <w:rFonts w:ascii="Lato" w:eastAsia="Times New Roman" w:hAnsi="Lato" w:cs="Times New Roman"/>
          <w:color w:val="000000"/>
          <w:kern w:val="0"/>
          <w14:ligatures w14:val="none"/>
        </w:rPr>
        <w:t>B124MLB</w:t>
      </w:r>
    </w:p>
    <w:p w14:paraId="01F7E006" w14:textId="77777777" w:rsidR="00164D83" w:rsidRPr="00164D83" w:rsidRDefault="00164D83" w:rsidP="00164D83">
      <w:pPr>
        <w:shd w:val="clear" w:color="auto" w:fill="FFFFFF"/>
        <w:spacing w:before="180" w:after="180" w:line="240" w:lineRule="auto"/>
        <w:jc w:val="center"/>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Professor: Powel Kazanjian</w:t>
      </w:r>
    </w:p>
    <w:p w14:paraId="1D59E4AE" w14:textId="25454DD9" w:rsidR="00164D83" w:rsidRPr="00164D83" w:rsidRDefault="00164D83" w:rsidP="00164D83">
      <w:pPr>
        <w:shd w:val="clear" w:color="auto" w:fill="FFFFFF"/>
        <w:spacing w:before="180" w:after="180" w:line="240" w:lineRule="auto"/>
        <w:jc w:val="center"/>
        <w:rPr>
          <w:rFonts w:ascii="Lato" w:eastAsia="Times New Roman" w:hAnsi="Lato" w:cs="Times New Roman"/>
          <w:color w:val="000000"/>
          <w:kern w:val="0"/>
          <w14:ligatures w14:val="none"/>
        </w:rPr>
      </w:pPr>
      <w:r w:rsidRPr="00164D83">
        <w:rPr>
          <w:rFonts w:ascii="Lato" w:eastAsia="Times New Roman" w:hAnsi="Lato" w:cs="Times New Roman"/>
          <w:color w:val="000000"/>
          <w:kern w:val="0"/>
          <w:highlight w:val="yellow"/>
          <w14:ligatures w14:val="none"/>
        </w:rPr>
        <w:t xml:space="preserve">GSI: </w:t>
      </w:r>
      <w:r w:rsidR="00733B8F" w:rsidRPr="00733B8F">
        <w:rPr>
          <w:rFonts w:ascii="Lato" w:eastAsia="Times New Roman" w:hAnsi="Lato" w:cs="Times New Roman"/>
          <w:color w:val="000000"/>
          <w:kern w:val="0"/>
          <w:highlight w:val="yellow"/>
          <w14:ligatures w14:val="none"/>
        </w:rPr>
        <w:t>Brittany McWilliams</w:t>
      </w:r>
    </w:p>
    <w:p w14:paraId="1CA697EB"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3E1EDF66" w14:textId="77777777" w:rsidR="00164D83" w:rsidRPr="00164D83" w:rsidRDefault="00164D83" w:rsidP="00164D83">
      <w:pPr>
        <w:shd w:val="clear" w:color="auto" w:fill="FFFFFF"/>
        <w:spacing w:before="90" w:after="90" w:line="240" w:lineRule="auto"/>
        <w:outlineLvl w:val="0"/>
        <w:rPr>
          <w:rFonts w:ascii="Lato" w:eastAsia="Times New Roman" w:hAnsi="Lato" w:cs="Times New Roman"/>
          <w:color w:val="000000"/>
          <w:kern w:val="36"/>
          <w:sz w:val="43"/>
          <w:szCs w:val="43"/>
          <w14:ligatures w14:val="none"/>
        </w:rPr>
      </w:pPr>
      <w:r w:rsidRPr="00164D83">
        <w:rPr>
          <w:rFonts w:ascii="Lato" w:eastAsia="Times New Roman" w:hAnsi="Lato" w:cs="Times New Roman"/>
          <w:b/>
          <w:bCs/>
          <w:color w:val="000000"/>
          <w:kern w:val="36"/>
          <w14:ligatures w14:val="none"/>
        </w:rPr>
        <w:t>Course Overview</w:t>
      </w:r>
      <w:r w:rsidRPr="00164D83">
        <w:rPr>
          <w:rFonts w:ascii="Lato" w:eastAsia="Times New Roman" w:hAnsi="Lato" w:cs="Times New Roman"/>
          <w:color w:val="000000"/>
          <w:kern w:val="36"/>
          <w14:ligatures w14:val="none"/>
        </w:rPr>
        <w:t>:</w:t>
      </w:r>
    </w:p>
    <w:p w14:paraId="416D1B6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We have lived through an alarming pandemic unlike anything we have ever experienced. Initially, Covid-19 spread widely in the community, caused frightening symptoms and mounted a disturbing death toll. At its inception, government officials downplayed its significance while blaming foreign countries for its perpetration. We adhered resignedly to restrictive population measures, including remote learning experiences, that deprived us of social interaction and cultural fulfillment. Presently, these restrictions have been lifted, and we have become complacent about the virus. Yet we remain unsettled by the uncertainty of the pandemic’s trajectory, especially in an environment where the US government is reducing its support of scientific research. The effects of the pandemic persist unevenly with costs to society, our economy, and livelihood. Covid-19 is unprecedented in our lifetime.</w:t>
      </w:r>
    </w:p>
    <w:p w14:paraId="11C125F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39DA75F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 this course, we look to the past to provide perspective, consolation, and possibly direction as we live through epidemics like Covid-19. Students will explore leprosy and Black Death in medieval times, syphilis from 1492 to today, 1918 Influenza, AIDS in contemporary society, and today’s emerging epidemics, like drug resistant microbes (e.g., “superbugs”), EEE, Measles, Zika, Ebola, and Mpox. Students will learn to recognize themes that are applicable today—the confidence as well as skepticism in the capacity of biomedicine to handle epidemic threats, the growing mistrust of medical science, the tensions that develop between public health recommendations and personal liberties, and the persistence of epidemics along racial and economic divides. Placing epidemics in their broad societal contexts will provide insight into the political, social, economic, and cultural impact of each disease including the consequences of recent governmental decisions to defund scientific research.</w:t>
      </w:r>
    </w:p>
    <w:p w14:paraId="0CED04B0"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7BD999FE"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Credits:</w:t>
      </w:r>
    </w:p>
    <w:p w14:paraId="65F59F1B" w14:textId="77777777" w:rsidR="00164D83" w:rsidRPr="00164D83" w:rsidRDefault="00164D83" w:rsidP="00164D8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This is an approved course for the History of Medicine and Health Minor. (The History of Medicine and Health Minor includes a total of six courses: a required survey course and five additional courses).</w:t>
      </w:r>
    </w:p>
    <w:p w14:paraId="1AE5B623"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Prerequisites:</w:t>
      </w:r>
    </w:p>
    <w:p w14:paraId="798922B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There are no prerequisites.</w:t>
      </w:r>
    </w:p>
    <w:p w14:paraId="1D04F988"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Assigned Readings:</w:t>
      </w:r>
    </w:p>
    <w:p w14:paraId="62E59B6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Each student is responsible for completing all assigned readings marked “Required” on time. Additional readings are marked “Reference Only”; you will not be held responsible for information contained in them.  All readings will be uploaded on the Canvas website; you will not need to purchase books or use the reference section of the library.  Even though assigned readings will be posted online on the Canvas website, you are encouraged to print hard copies and make notes in margins.  The books we will use are:</w:t>
      </w:r>
    </w:p>
    <w:p w14:paraId="1D881683"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Parascandola, </w:t>
      </w:r>
      <w:r w:rsidRPr="00164D83">
        <w:rPr>
          <w:rFonts w:ascii="Lato" w:eastAsia="Times New Roman" w:hAnsi="Lato" w:cs="Times New Roman"/>
          <w:color w:val="000000"/>
          <w:kern w:val="0"/>
          <w:u w:val="single"/>
          <w14:ligatures w14:val="none"/>
        </w:rPr>
        <w:t>Sex, Sin, and Science</w:t>
      </w:r>
    </w:p>
    <w:p w14:paraId="08D473B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Lewis,</w:t>
      </w:r>
      <w:r w:rsidRPr="00164D83">
        <w:rPr>
          <w:rFonts w:ascii="Lato" w:eastAsia="Times New Roman" w:hAnsi="Lato" w:cs="Times New Roman"/>
          <w:color w:val="000000"/>
          <w:kern w:val="0"/>
          <w:u w:val="single"/>
          <w14:ligatures w14:val="none"/>
        </w:rPr>
        <w:t> Race Against Time</w:t>
      </w:r>
    </w:p>
    <w:p w14:paraId="5968CC76"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Bush, </w:t>
      </w:r>
      <w:r w:rsidRPr="00164D83">
        <w:rPr>
          <w:rFonts w:ascii="Lato" w:eastAsia="Times New Roman" w:hAnsi="Lato" w:cs="Times New Roman"/>
          <w:color w:val="000000"/>
          <w:kern w:val="0"/>
          <w:u w:val="single"/>
          <w14:ligatures w14:val="none"/>
        </w:rPr>
        <w:t>Science: the endless frontier 75</w:t>
      </w:r>
      <w:r w:rsidRPr="00164D83">
        <w:rPr>
          <w:rFonts w:ascii="Lato" w:eastAsia="Times New Roman" w:hAnsi="Lato" w:cs="Times New Roman"/>
          <w:color w:val="000000"/>
          <w:kern w:val="0"/>
          <w:sz w:val="18"/>
          <w:szCs w:val="18"/>
          <w:u w:val="single"/>
          <w:vertAlign w:val="superscript"/>
          <w14:ligatures w14:val="none"/>
        </w:rPr>
        <w:t>th</w:t>
      </w:r>
      <w:r w:rsidRPr="00164D83">
        <w:rPr>
          <w:rFonts w:ascii="Lato" w:eastAsia="Times New Roman" w:hAnsi="Lato" w:cs="Times New Roman"/>
          <w:color w:val="000000"/>
          <w:kern w:val="0"/>
          <w:u w:val="single"/>
          <w14:ligatures w14:val="none"/>
        </w:rPr>
        <w:t> Anniversary Edition</w:t>
      </w:r>
    </w:p>
    <w:p w14:paraId="2478AA8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Kazanjian, </w:t>
      </w:r>
      <w:r w:rsidRPr="00164D83">
        <w:rPr>
          <w:rFonts w:ascii="Lato" w:eastAsia="Times New Roman" w:hAnsi="Lato" w:cs="Times New Roman"/>
          <w:color w:val="000000"/>
          <w:kern w:val="0"/>
          <w:u w:val="single"/>
          <w14:ligatures w14:val="none"/>
        </w:rPr>
        <w:t>Persisting Pandemics: Syphilis, AIDS, and COVID</w:t>
      </w:r>
    </w:p>
    <w:p w14:paraId="4433BB5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FA6C376"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Lectures:</w:t>
      </w:r>
    </w:p>
    <w:p w14:paraId="0BA54AF4"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Lectures will not repeat the reading assignments but will presume that students have read and thought about them beforehand.  Lectures will focus on supplementing, integrating, or challenging the readings, and will present crucial ideas and information not found in the readings.  Each lecture will allow 20 minutes for questions and open discussion about the readings and lecture. Audiovisual sources will also be presented.  It is not possible to pass this course without regular attendance, active involvement in class, and discussion.  If you miss a class for health or academic reasons, arrange to borrow a friend's notes. This is an in-person course. Lectures start promptly at 2:30 PM.</w:t>
      </w:r>
    </w:p>
    <w:p w14:paraId="5F39383F"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Discussion:</w:t>
      </w:r>
    </w:p>
    <w:p w14:paraId="312FBF46"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 addition to the time for discussion of readings in lectures, there will be an additional one-hour discussion session led by our GSI Jian Zhang. This session will be devoted exclusively to student discussion. There will be three sessions held on Tuesday or Wednesday.</w:t>
      </w:r>
    </w:p>
    <w:p w14:paraId="0FC9B9F9"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Special Session:</w:t>
      </w:r>
    </w:p>
    <w:p w14:paraId="48F03B41" w14:textId="6F7BCA21"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On </w:t>
      </w:r>
      <w:r w:rsidRPr="00164D83">
        <w:rPr>
          <w:rFonts w:ascii="Lato" w:eastAsia="Times New Roman" w:hAnsi="Lato" w:cs="Times New Roman"/>
          <w:b/>
          <w:bCs/>
          <w:color w:val="000000"/>
          <w:kern w:val="0"/>
          <w14:ligatures w14:val="none"/>
        </w:rPr>
        <w:t xml:space="preserve">Tuesday, November </w:t>
      </w:r>
      <w:r w:rsidR="00733B8F">
        <w:rPr>
          <w:rFonts w:ascii="Lato" w:eastAsia="Times New Roman" w:hAnsi="Lato" w:cs="Times New Roman"/>
          <w:b/>
          <w:bCs/>
          <w:color w:val="000000"/>
          <w:kern w:val="0"/>
          <w14:ligatures w14:val="none"/>
        </w:rPr>
        <w:t>10</w:t>
      </w:r>
      <w:r w:rsidRPr="00164D83">
        <w:rPr>
          <w:rFonts w:ascii="Lato" w:eastAsia="Times New Roman" w:hAnsi="Lato" w:cs="Times New Roman"/>
          <w:color w:val="000000"/>
          <w:kern w:val="0"/>
          <w14:ligatures w14:val="none"/>
        </w:rPr>
        <w:t>, Patients with HIV will visit our class in person. Students will have the opportunity to inquire about the patient perspective firsthand and assess what it is like to live with HIV.</w:t>
      </w:r>
    </w:p>
    <w:p w14:paraId="431E167D"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lastRenderedPageBreak/>
        <w:t>Grading: </w:t>
      </w:r>
    </w:p>
    <w:p w14:paraId="7451862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final course grade will be determined according to the following approximate weighting:</w:t>
      </w:r>
    </w:p>
    <w:p w14:paraId="7693C68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1.Short Quizzes                                         25%</w:t>
      </w:r>
    </w:p>
    <w:p w14:paraId="1E350756"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2.Class Attendance/Participation              25%</w:t>
      </w:r>
    </w:p>
    <w:p w14:paraId="7367284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3.Midterm Exam                                       25%</w:t>
      </w:r>
    </w:p>
    <w:p w14:paraId="5782562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4.Final Exam (or Paper*)                          25%</w:t>
      </w:r>
    </w:p>
    <w:p w14:paraId="3E2F44D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3671F5C8" w14:textId="4379215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color w:val="000000"/>
          <w:kern w:val="0"/>
          <w14:ligatures w14:val="none"/>
        </w:rPr>
        <w:t>1.Short Quizzes. There will be five take-home, open-book quizzes based on readings and discussions. Quizzes will be posted in Canvas assignments at the end of class on the following Thursdays: September 1</w:t>
      </w:r>
      <w:r w:rsidR="005E7631" w:rsidRPr="005E7631">
        <w:rPr>
          <w:rFonts w:ascii="Lato" w:eastAsia="Times New Roman" w:hAnsi="Lato" w:cs="Times New Roman"/>
          <w:color w:val="000000"/>
          <w:kern w:val="0"/>
          <w14:ligatures w14:val="none"/>
        </w:rPr>
        <w:t>7</w:t>
      </w:r>
      <w:r w:rsidRPr="00164D83">
        <w:rPr>
          <w:rFonts w:ascii="Lato" w:eastAsia="Times New Roman" w:hAnsi="Lato" w:cs="Times New Roman"/>
          <w:color w:val="000000"/>
          <w:kern w:val="0"/>
          <w14:ligatures w14:val="none"/>
        </w:rPr>
        <w:t xml:space="preserve">, </w:t>
      </w:r>
      <w:r w:rsidR="005E7631" w:rsidRPr="005E7631">
        <w:rPr>
          <w:rFonts w:ascii="Lato" w:eastAsia="Times New Roman" w:hAnsi="Lato" w:cs="Times New Roman"/>
          <w:color w:val="000000"/>
          <w:kern w:val="0"/>
          <w14:ligatures w14:val="none"/>
        </w:rPr>
        <w:t>October 1</w:t>
      </w:r>
      <w:r w:rsidRPr="00164D83">
        <w:rPr>
          <w:rFonts w:ascii="Lato" w:eastAsia="Times New Roman" w:hAnsi="Lato" w:cs="Times New Roman"/>
          <w:color w:val="000000"/>
          <w:kern w:val="0"/>
          <w14:ligatures w14:val="none"/>
        </w:rPr>
        <w:t xml:space="preserve">, October </w:t>
      </w:r>
      <w:r w:rsidR="005E7631" w:rsidRPr="005E7631">
        <w:rPr>
          <w:rFonts w:ascii="Lato" w:eastAsia="Times New Roman" w:hAnsi="Lato" w:cs="Times New Roman"/>
          <w:color w:val="000000"/>
          <w:kern w:val="0"/>
          <w14:ligatures w14:val="none"/>
        </w:rPr>
        <w:t>29</w:t>
      </w:r>
      <w:r w:rsidRPr="00164D83">
        <w:rPr>
          <w:rFonts w:ascii="Lato" w:eastAsia="Times New Roman" w:hAnsi="Lato" w:cs="Times New Roman"/>
          <w:color w:val="000000"/>
          <w:kern w:val="0"/>
          <w14:ligatures w14:val="none"/>
        </w:rPr>
        <w:t xml:space="preserve">, November </w:t>
      </w:r>
      <w:r w:rsidR="005E7631" w:rsidRPr="005E7631">
        <w:rPr>
          <w:rFonts w:ascii="Lato" w:eastAsia="Times New Roman" w:hAnsi="Lato" w:cs="Times New Roman"/>
          <w:color w:val="000000"/>
          <w:kern w:val="0"/>
          <w14:ligatures w14:val="none"/>
        </w:rPr>
        <w:t>12</w:t>
      </w:r>
      <w:r w:rsidRPr="00164D83">
        <w:rPr>
          <w:rFonts w:ascii="Lato" w:eastAsia="Times New Roman" w:hAnsi="Lato" w:cs="Times New Roman"/>
          <w:color w:val="000000"/>
          <w:kern w:val="0"/>
          <w14:ligatures w14:val="none"/>
        </w:rPr>
        <w:t xml:space="preserve">, and </w:t>
      </w:r>
      <w:r w:rsidR="005E7631" w:rsidRPr="005E7631">
        <w:rPr>
          <w:rFonts w:ascii="Lato" w:eastAsia="Times New Roman" w:hAnsi="Lato" w:cs="Times New Roman"/>
          <w:color w:val="000000"/>
          <w:kern w:val="0"/>
          <w14:ligatures w14:val="none"/>
        </w:rPr>
        <w:t>December 3</w:t>
      </w:r>
      <w:r w:rsidRPr="00164D83">
        <w:rPr>
          <w:rFonts w:ascii="Lato" w:eastAsia="Times New Roman" w:hAnsi="Lato" w:cs="Times New Roman"/>
          <w:color w:val="000000"/>
          <w:kern w:val="0"/>
          <w14:ligatures w14:val="none"/>
        </w:rPr>
        <w:t>.</w:t>
      </w:r>
    </w:p>
    <w:p w14:paraId="4CEEBA2B"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color w:val="000000"/>
          <w:kern w:val="0"/>
          <w14:ligatures w14:val="none"/>
        </w:rPr>
        <w:t> 2.Classroom Attendance at Lecture and Discussion Section is required. Attendance will be taken. Participation in both classrooms is encouraged.</w:t>
      </w:r>
    </w:p>
    <w:p w14:paraId="7D68EC84" w14:textId="1ABEE513"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color w:val="000000"/>
          <w:kern w:val="0"/>
          <w14:ligatures w14:val="none"/>
        </w:rPr>
        <w:t xml:space="preserve"> 3.Midterm Exam A midterm of 90 minutes consisting of answers to four short-response essay questions will be given in class on Thursday, October </w:t>
      </w:r>
      <w:r w:rsidR="00156D21">
        <w:rPr>
          <w:rFonts w:ascii="Lato" w:eastAsia="Times New Roman" w:hAnsi="Lato" w:cs="Times New Roman"/>
          <w:color w:val="000000"/>
          <w:kern w:val="0"/>
          <w14:ligatures w14:val="none"/>
        </w:rPr>
        <w:t>8</w:t>
      </w:r>
      <w:r w:rsidRPr="00164D83">
        <w:rPr>
          <w:rFonts w:ascii="Lato" w:eastAsia="Times New Roman" w:hAnsi="Lato" w:cs="Times New Roman"/>
          <w:color w:val="000000"/>
          <w:kern w:val="0"/>
          <w14:ligatures w14:val="none"/>
        </w:rPr>
        <w:t xml:space="preserve"> at 2:30 PM. The exam will be based on readings, lecture, and classroom discussion. The exam is take-home, open-book, and answers can be submitted in outline style or bullet-point fashion.</w:t>
      </w:r>
    </w:p>
    <w:p w14:paraId="3D468F8C" w14:textId="067926FE"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color w:val="000000"/>
          <w:kern w:val="0"/>
          <w14:ligatures w14:val="none"/>
        </w:rPr>
        <w:t xml:space="preserve"> 4.Final exam.  The 90-minute final exam will be given on </w:t>
      </w:r>
      <w:r w:rsidR="00156D21">
        <w:rPr>
          <w:rFonts w:ascii="Lato" w:eastAsia="Times New Roman" w:hAnsi="Lato" w:cs="Times New Roman"/>
          <w:color w:val="000000"/>
          <w:kern w:val="0"/>
          <w14:ligatures w14:val="none"/>
        </w:rPr>
        <w:t>Tue</w:t>
      </w:r>
      <w:r w:rsidRPr="00164D83">
        <w:rPr>
          <w:rFonts w:ascii="Lato" w:eastAsia="Times New Roman" w:hAnsi="Lato" w:cs="Times New Roman"/>
          <w:color w:val="000000"/>
          <w:kern w:val="0"/>
          <w14:ligatures w14:val="none"/>
        </w:rPr>
        <w:t xml:space="preserve"> December 1</w:t>
      </w:r>
      <w:r w:rsidR="00156D21">
        <w:rPr>
          <w:rFonts w:ascii="Lato" w:eastAsia="Times New Roman" w:hAnsi="Lato" w:cs="Times New Roman"/>
          <w:color w:val="000000"/>
          <w:kern w:val="0"/>
          <w14:ligatures w14:val="none"/>
        </w:rPr>
        <w:t>5</w:t>
      </w:r>
      <w:r w:rsidRPr="00164D83">
        <w:rPr>
          <w:rFonts w:ascii="Lato" w:eastAsia="Times New Roman" w:hAnsi="Lato" w:cs="Times New Roman"/>
          <w:color w:val="000000"/>
          <w:kern w:val="0"/>
          <w14:ligatures w14:val="none"/>
        </w:rPr>
        <w:t xml:space="preserve"> at </w:t>
      </w:r>
      <w:r w:rsidR="00156D21">
        <w:rPr>
          <w:rFonts w:ascii="Lato" w:eastAsia="Times New Roman" w:hAnsi="Lato" w:cs="Times New Roman"/>
          <w:color w:val="000000"/>
          <w:kern w:val="0"/>
          <w14:ligatures w14:val="none"/>
        </w:rPr>
        <w:t>1:30</w:t>
      </w:r>
      <w:r w:rsidRPr="00164D83">
        <w:rPr>
          <w:rFonts w:ascii="Lato" w:eastAsia="Times New Roman" w:hAnsi="Lato" w:cs="Times New Roman"/>
          <w:color w:val="000000"/>
          <w:kern w:val="0"/>
          <w14:ligatures w14:val="none"/>
        </w:rPr>
        <w:t>-:</w:t>
      </w:r>
      <w:r w:rsidR="00156D21">
        <w:rPr>
          <w:rFonts w:ascii="Lato" w:eastAsia="Times New Roman" w:hAnsi="Lato" w:cs="Times New Roman"/>
          <w:color w:val="000000"/>
          <w:kern w:val="0"/>
          <w14:ligatures w14:val="none"/>
        </w:rPr>
        <w:t>3:00</w:t>
      </w:r>
      <w:r w:rsidRPr="00164D83">
        <w:rPr>
          <w:rFonts w:ascii="Lato" w:eastAsia="Times New Roman" w:hAnsi="Lato" w:cs="Times New Roman"/>
          <w:color w:val="000000"/>
          <w:kern w:val="0"/>
          <w14:ligatures w14:val="none"/>
        </w:rPr>
        <w:t xml:space="preserve"> PM. Please check your academic and extracurricular schedules now for any conflicts, as these dates cannot be changed.  The final exam will consist of the same format as the midterm—it will be open book, taken from home. *Alternatively, students can choose to write a 2000-word research paper in leu of taking the final.  Students electing to write a paper will be expected to locate and utilize original research in documents from the past on a topic of their selection. Instructions on the paper will be presented in lecture on Tuesday, October </w:t>
      </w:r>
      <w:r w:rsidR="005E7631">
        <w:rPr>
          <w:rFonts w:ascii="Lato" w:eastAsia="Times New Roman" w:hAnsi="Lato" w:cs="Times New Roman"/>
          <w:color w:val="000000"/>
          <w:kern w:val="0"/>
          <w14:ligatures w14:val="none"/>
        </w:rPr>
        <w:t>13</w:t>
      </w:r>
      <w:r w:rsidRPr="00164D83">
        <w:rPr>
          <w:rFonts w:ascii="Lato" w:eastAsia="Times New Roman" w:hAnsi="Lato" w:cs="Times New Roman"/>
          <w:color w:val="000000"/>
          <w:kern w:val="0"/>
          <w14:ligatures w14:val="none"/>
        </w:rPr>
        <w:t xml:space="preserve"> and it will be due on T</w:t>
      </w:r>
      <w:r w:rsidR="005E7631">
        <w:rPr>
          <w:rFonts w:ascii="Lato" w:eastAsia="Times New Roman" w:hAnsi="Lato" w:cs="Times New Roman"/>
          <w:color w:val="000000"/>
          <w:kern w:val="0"/>
          <w14:ligatures w14:val="none"/>
        </w:rPr>
        <w:t>uesday October 13</w:t>
      </w:r>
      <w:r w:rsidRPr="00164D83">
        <w:rPr>
          <w:rFonts w:ascii="Lato" w:eastAsia="Times New Roman" w:hAnsi="Lato" w:cs="Times New Roman"/>
          <w:color w:val="000000"/>
          <w:kern w:val="0"/>
          <w14:ligatures w14:val="none"/>
        </w:rPr>
        <w:t>.  Guidance on topic</w:t>
      </w:r>
      <w:r w:rsidR="005E7631">
        <w:rPr>
          <w:rFonts w:ascii="Lato" w:eastAsia="Times New Roman" w:hAnsi="Lato" w:cs="Times New Roman"/>
          <w:color w:val="000000"/>
          <w:kern w:val="0"/>
          <w14:ligatures w14:val="none"/>
        </w:rPr>
        <w:t xml:space="preserve"> se</w:t>
      </w:r>
      <w:r w:rsidRPr="00164D83">
        <w:rPr>
          <w:rFonts w:ascii="Lato" w:eastAsia="Times New Roman" w:hAnsi="Lato" w:cs="Times New Roman"/>
          <w:color w:val="000000"/>
          <w:kern w:val="0"/>
          <w14:ligatures w14:val="none"/>
        </w:rPr>
        <w:t>lection and on how to locate and interpret historical documents will be provided in class right after the midterm on Thursday, October 2.</w:t>
      </w:r>
    </w:p>
    <w:p w14:paraId="56FDB09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5D6D9788"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Students with Disabilities:</w:t>
      </w:r>
    </w:p>
    <w:p w14:paraId="505B1918"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 am committed to making this course accessible to all students.  Please inform Prof. Kazanjian as soon as possible of any short- or long-term accommodation you anticipate that you might require.  Documentation of the need for accommodation may be requested.</w:t>
      </w:r>
    </w:p>
    <w:p w14:paraId="51DE7BA5"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5F3A3F2F"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Student Well-Being:</w:t>
      </w:r>
    </w:p>
    <w:p w14:paraId="5896CA8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Students may experience stressors that can impact both their academic experience and their personal well-being. These may include academic pressure and challenges associated with relationships, mental health, alcohol or other drugs, identities, finances, etc.</w:t>
      </w:r>
    </w:p>
    <w:p w14:paraId="2BE4C928" w14:textId="77777777" w:rsidR="00164D83" w:rsidRPr="00164D83" w:rsidRDefault="00164D83" w:rsidP="00164D83">
      <w:pPr>
        <w:shd w:val="clear" w:color="auto" w:fill="FFFFFF"/>
        <w:spacing w:after="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If you are experiencing concerns, seeking help is a courageous thing to do for yourself and those who care about you. If the source of your stressors is academic, please contact me so that we can find solutions together. For personal concerns, U-M offers many resources, some of which are listed at </w:t>
      </w:r>
      <w:hyperlink r:id="rId5" w:tgtFrame="_blank" w:history="1">
        <w:r w:rsidRPr="00164D83">
          <w:rPr>
            <w:rFonts w:ascii="Lato" w:eastAsia="Times New Roman" w:hAnsi="Lato" w:cs="Times New Roman"/>
            <w:color w:val="40658F"/>
            <w:kern w:val="0"/>
            <w:u w:val="single"/>
            <w14:ligatures w14:val="none"/>
          </w:rPr>
          <w:t>Resources for Student Well-being</w:t>
        </w:r>
        <w:r w:rsidRPr="00164D83">
          <w:rPr>
            <w:rFonts w:ascii="Lato" w:eastAsia="Times New Roman" w:hAnsi="Lato" w:cs="Times New Roman"/>
            <w:color w:val="40658F"/>
            <w:kern w:val="0"/>
            <w:u w:val="single"/>
            <w:bdr w:val="none" w:sz="0" w:space="0" w:color="auto" w:frame="1"/>
            <w14:ligatures w14:val="none"/>
          </w:rPr>
          <w:t>Links to an external site.</w:t>
        </w:r>
      </w:hyperlink>
      <w:r w:rsidRPr="00164D83">
        <w:rPr>
          <w:rFonts w:ascii="Lato" w:eastAsia="Times New Roman" w:hAnsi="Lato" w:cs="Times New Roman"/>
          <w:color w:val="000000"/>
          <w:kern w:val="0"/>
          <w14:ligatures w14:val="none"/>
        </w:rPr>
        <w:t> on the Well-being for U-M Students website. You can also search for additional resources on that website.</w:t>
      </w:r>
    </w:p>
    <w:p w14:paraId="0305BFC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E9AEA45"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Commercial Use Prohibited:</w:t>
      </w:r>
    </w:p>
    <w:p w14:paraId="681A1CA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Prof. Kazanjian retains all legal rights to the contents of his lectures and other course materials authored by him, © 2025.  Sale, paid transcription, or other commercial use of such materials, including audio or video recordings or written transcripts, in any format, is prohibited.</w:t>
      </w:r>
    </w:p>
    <w:p w14:paraId="4CCA1D5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0D56BC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USE of Chat GPT and other AI Tools</w:t>
      </w:r>
    </w:p>
    <w:p w14:paraId="16956A5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Instructors in this course may ask you to provide evidence of your learning through written work. When they do, the writing you submit must be of your own creation. Your writing will naturally be informed by other written work. When it is, you must be sure to acknowledge this influence through appropriate citation.</w:t>
      </w:r>
    </w:p>
    <w:p w14:paraId="7D1D87C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 the past, the ‘other written work’ was always created by another human. These days, artificial intelligence (AI) tools can be used to generate text, code, and images in response to a prompt. Such automatically generated text is not your work and cannot be submitted. Learning how to use AI functions such as U-M GPT and ChatGPT is important for all of us.  Used properly, Generative AI (GEnAI) can enhance our work; used improperly, it can border on plagiarism.</w:t>
      </w:r>
    </w:p>
    <w:p w14:paraId="70EE285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If you have used GenAI  on anything you submit for History 376, please include an explanation as to (1) what was your original prompt to the chatbot; (2) what are some examples of incorrect data that the chatbot provided to you; and, (3) how did you rework and revise so that your final document was both factually accurate and reflected your writing voice and style.</w:t>
      </w:r>
    </w:p>
    <w:p w14:paraId="7B8F0B7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39B8B1E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Academic Integrity Policy:</w:t>
      </w:r>
    </w:p>
    <w:p w14:paraId="7D8E79C8" w14:textId="77777777" w:rsidR="00164D83" w:rsidRPr="00164D83" w:rsidRDefault="00164D83" w:rsidP="00164D83">
      <w:pPr>
        <w:shd w:val="clear" w:color="auto" w:fill="FFFFFF"/>
        <w:spacing w:after="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History 376 follows the </w:t>
      </w:r>
      <w:hyperlink r:id="rId6" w:tgtFrame="_blank" w:history="1">
        <w:r w:rsidRPr="00164D83">
          <w:rPr>
            <w:rFonts w:ascii="Lato" w:eastAsia="Times New Roman" w:hAnsi="Lato" w:cs="Times New Roman"/>
            <w:color w:val="40658F"/>
            <w:kern w:val="0"/>
            <w:u w:val="single"/>
            <w14:ligatures w14:val="none"/>
          </w:rPr>
          <w:t>academic integrity guidelines</w:t>
        </w:r>
        <w:r w:rsidRPr="00164D83">
          <w:rPr>
            <w:rFonts w:ascii="Lato" w:eastAsia="Times New Roman" w:hAnsi="Lato" w:cs="Times New Roman"/>
            <w:color w:val="40658F"/>
            <w:kern w:val="0"/>
            <w:u w:val="single"/>
            <w:bdr w:val="none" w:sz="0" w:space="0" w:color="auto" w:frame="1"/>
            <w14:ligatures w14:val="none"/>
          </w:rPr>
          <w:t>Links to an external site.</w:t>
        </w:r>
      </w:hyperlink>
      <w:r w:rsidRPr="00164D83">
        <w:rPr>
          <w:rFonts w:ascii="Lato" w:eastAsia="Times New Roman" w:hAnsi="Lato" w:cs="Times New Roman"/>
          <w:color w:val="000000"/>
          <w:kern w:val="0"/>
          <w14:ligatures w14:val="none"/>
        </w:rPr>
        <w:t xml:space="preserve"> set forth by the College of LSA and the History Department. Students should familiarize </w:t>
      </w:r>
      <w:r w:rsidRPr="00164D83">
        <w:rPr>
          <w:rFonts w:ascii="Lato" w:eastAsia="Times New Roman" w:hAnsi="Lato" w:cs="Times New Roman"/>
          <w:color w:val="000000"/>
          <w:kern w:val="0"/>
          <w14:ligatures w14:val="none"/>
        </w:rPr>
        <w:lastRenderedPageBreak/>
        <w:t>themselves with the document, which explains the standards of academic integrity and clarify the prohibited forms of academic misconduct. </w:t>
      </w:r>
    </w:p>
    <w:p w14:paraId="5DE2DFB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Students in History 376 should utilize the Chicago Manual of Style Online for all issues of source citation, along with any specific guidelines provided in the course assignments. </w:t>
      </w:r>
    </w:p>
    <w:p w14:paraId="63AC9B2F" w14:textId="77777777" w:rsidR="00164D83" w:rsidRPr="00164D83" w:rsidRDefault="00164D83" w:rsidP="00164D83">
      <w:pPr>
        <w:shd w:val="clear" w:color="auto" w:fill="FFFFFF"/>
        <w:spacing w:after="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University of Michigan community functions best when its members treat one another with honesty, fairness, respect, and trust. The college promotes the assumption of personal responsibility and integrity and prohibits all forms of academic dishonesty and misconduct. All cases of academic misconduct will be referred to the LSA Office of Student Academic Affairs. Being found responsible for academic misconduct will usually result in a grade sanction, in addition to any sanction from the college. For more information, including examples of behaviors that are considered academic misconduct and potential sanctions, please see </w:t>
      </w:r>
      <w:hyperlink r:id="rId7" w:tgtFrame="_blank" w:history="1">
        <w:r w:rsidRPr="00164D83">
          <w:rPr>
            <w:rFonts w:ascii="Lato" w:eastAsia="Times New Roman" w:hAnsi="Lato" w:cs="Times New Roman"/>
            <w:color w:val="40658F"/>
            <w:kern w:val="0"/>
            <w:u w:val="single"/>
            <w14:ligatures w14:val="none"/>
          </w:rPr>
          <w:t>lsa.umich.edu/lsa/academics/academic-integrity.html</w:t>
        </w:r>
        <w:r w:rsidRPr="00164D83">
          <w:rPr>
            <w:rFonts w:ascii="Lato" w:eastAsia="Times New Roman" w:hAnsi="Lato" w:cs="Times New Roman"/>
            <w:color w:val="40658F"/>
            <w:kern w:val="0"/>
            <w:u w:val="single"/>
            <w:bdr w:val="none" w:sz="0" w:space="0" w:color="auto" w:frame="1"/>
            <w14:ligatures w14:val="none"/>
          </w:rPr>
          <w:t>Links to an external site.</w:t>
        </w:r>
      </w:hyperlink>
    </w:p>
    <w:p w14:paraId="6FCA4D03"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3EF95E5B"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Course Website:</w:t>
      </w:r>
    </w:p>
    <w:p w14:paraId="7FA5A30B"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All course-related materials will be posted on the Canvas course website.  If you have any difficulty accessing or using either email or Canvas, please let me know.  I recommend printing a hard copy of this instruction sheet and the syllabus of reading assignments.</w:t>
      </w:r>
    </w:p>
    <w:p w14:paraId="106CE2F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Professor Kazanjian’s Contact Information &amp; Office Hours:</w:t>
      </w:r>
    </w:p>
    <w:p w14:paraId="3C4C153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Email: </w:t>
      </w:r>
      <w:hyperlink r:id="rId8" w:history="1">
        <w:r w:rsidRPr="00164D83">
          <w:rPr>
            <w:rFonts w:ascii="Lato" w:eastAsia="Times New Roman" w:hAnsi="Lato" w:cs="Times New Roman"/>
            <w:color w:val="40658F"/>
            <w:kern w:val="0"/>
            <w:u w:val="single"/>
            <w14:ligatures w14:val="none"/>
          </w:rPr>
          <w:t>pkazanji@umich.edu</w:t>
        </w:r>
      </w:hyperlink>
      <w:r w:rsidRPr="00164D83">
        <w:rPr>
          <w:rFonts w:ascii="Lato" w:eastAsia="Times New Roman" w:hAnsi="Lato" w:cs="Times New Roman"/>
          <w:color w:val="000000"/>
          <w:kern w:val="0"/>
          <w14:ligatures w14:val="none"/>
        </w:rPr>
        <w:t>. I will respond within 48 hours.</w:t>
      </w:r>
    </w:p>
    <w:p w14:paraId="4DD7BA7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Telephone:</w:t>
      </w:r>
    </w:p>
    <w:p w14:paraId="681A8535"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Office – 734-936-5208</w:t>
      </w:r>
    </w:p>
    <w:p w14:paraId="5C7531B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Cell – 734-972-6901</w:t>
      </w:r>
    </w:p>
    <w:p w14:paraId="17025105"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Campus Mail: F4142a University Hospital South, SPC 5226</w:t>
      </w:r>
    </w:p>
    <w:p w14:paraId="4EEADE1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Office Hours: Wednesday 1:00-2:00pm via Zoom and by appointment</w:t>
      </w:r>
    </w:p>
    <w:p w14:paraId="235812A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Meeting ID: 959 1935 8277</w:t>
      </w:r>
    </w:p>
    <w:p w14:paraId="04D107EF" w14:textId="48289ADF" w:rsidR="00164D83" w:rsidRPr="00164D83" w:rsidRDefault="00733B8F" w:rsidP="00164D83">
      <w:pPr>
        <w:shd w:val="clear" w:color="auto" w:fill="FFFFFF"/>
        <w:spacing w:after="0" w:line="240" w:lineRule="auto"/>
        <w:rPr>
          <w:rFonts w:ascii="Lato" w:eastAsia="Times New Roman" w:hAnsi="Lato" w:cs="Times New Roman"/>
          <w:color w:val="000000"/>
          <w:kern w:val="0"/>
          <w14:ligatures w14:val="none"/>
        </w:rPr>
      </w:pPr>
      <w:hyperlink r:id="rId9" w:history="1">
        <w:r w:rsidRPr="00164D83">
          <w:rPr>
            <w:rStyle w:val="Hyperlink"/>
            <w:rFonts w:ascii="Lato" w:eastAsia="Times New Roman" w:hAnsi="Lato" w:cs="Times New Roman"/>
            <w:kern w:val="0"/>
            <w14:ligatures w14:val="none"/>
          </w:rPr>
          <w:t>https://umich.zoom.us</w:t>
        </w:r>
        <w:r w:rsidRPr="001C20C9">
          <w:rPr>
            <w:rStyle w:val="Hyperlink"/>
            <w:rFonts w:ascii="Lato" w:eastAsia="Times New Roman" w:hAnsi="Lato" w:cs="Times New Roman"/>
            <w:kern w:val="0"/>
            <w14:ligatures w14:val="none"/>
          </w:rPr>
          <w:t>l:</w:t>
        </w:r>
        <w:r w:rsidRPr="00164D83">
          <w:rPr>
            <w:rStyle w:val="Hyperlink"/>
            <w:rFonts w:ascii="Lato" w:eastAsia="Times New Roman" w:hAnsi="Lato" w:cs="Times New Roman"/>
            <w:kern w:val="0"/>
            <w14:ligatures w14:val="none"/>
          </w:rPr>
          <w:t>/j/95919358277</w:t>
        </w:r>
        <w:r w:rsidRPr="00164D83">
          <w:rPr>
            <w:rStyle w:val="Hyperlink"/>
            <w:rFonts w:ascii="Lato" w:eastAsia="Times New Roman" w:hAnsi="Lato" w:cs="Times New Roman"/>
            <w:kern w:val="0"/>
            <w:bdr w:val="none" w:sz="0" w:space="0" w:color="auto" w:frame="1"/>
            <w14:ligatures w14:val="none"/>
          </w:rPr>
          <w:t>Links to an external site.</w:t>
        </w:r>
      </w:hyperlink>
      <w:r w:rsidR="00164D83" w:rsidRPr="00164D83">
        <w:rPr>
          <w:rFonts w:ascii="Lato" w:eastAsia="Times New Roman" w:hAnsi="Lato" w:cs="Times New Roman"/>
          <w:color w:val="000000"/>
          <w:kern w:val="0"/>
          <w14:ligatures w14:val="none"/>
        </w:rPr>
        <w:t>  </w:t>
      </w:r>
      <w:r w:rsidR="00164D83" w:rsidRPr="00164D83">
        <w:rPr>
          <w:rFonts w:ascii="Lato" w:eastAsia="Times New Roman" w:hAnsi="Lato" w:cs="Times New Roman"/>
          <w:color w:val="000000"/>
          <w:kern w:val="0"/>
          <w14:ligatures w14:val="none"/>
        </w:rPr>
        <w:br/>
      </w:r>
    </w:p>
    <w:p w14:paraId="622A1F2F" w14:textId="5A8176B6" w:rsidR="00164D83" w:rsidRPr="00164D83" w:rsidRDefault="00164D83" w:rsidP="00164D83">
      <w:pPr>
        <w:shd w:val="clear" w:color="auto" w:fill="FFFFFF"/>
        <w:spacing w:before="90" w:after="90" w:line="240" w:lineRule="auto"/>
        <w:outlineLvl w:val="0"/>
        <w:rPr>
          <w:rFonts w:ascii="Lato" w:eastAsia="Times New Roman" w:hAnsi="Lato" w:cs="Times New Roman"/>
          <w:color w:val="000000"/>
          <w:kern w:val="36"/>
          <w:sz w:val="43"/>
          <w:szCs w:val="43"/>
          <w14:ligatures w14:val="none"/>
        </w:rPr>
      </w:pPr>
      <w:r w:rsidRPr="00164D83">
        <w:rPr>
          <w:rFonts w:ascii="Lato" w:eastAsia="Times New Roman" w:hAnsi="Lato" w:cs="Times New Roman"/>
          <w:b/>
          <w:bCs/>
          <w:color w:val="000000"/>
          <w:kern w:val="36"/>
          <w:highlight w:val="yellow"/>
          <w14:ligatures w14:val="none"/>
        </w:rPr>
        <w:t xml:space="preserve">GSI </w:t>
      </w:r>
      <w:r w:rsidR="00733B8F" w:rsidRPr="00733B8F">
        <w:rPr>
          <w:rFonts w:ascii="Lato" w:eastAsia="Times New Roman" w:hAnsi="Lato" w:cs="Times New Roman"/>
          <w:b/>
          <w:bCs/>
          <w:color w:val="000000"/>
          <w:kern w:val="36"/>
          <w:highlight w:val="yellow"/>
          <w14:ligatures w14:val="none"/>
        </w:rPr>
        <w:t xml:space="preserve">Brittany McWilliams </w:t>
      </w:r>
      <w:r w:rsidRPr="00164D83">
        <w:rPr>
          <w:rFonts w:ascii="Lato" w:eastAsia="Times New Roman" w:hAnsi="Lato" w:cs="Times New Roman"/>
          <w:b/>
          <w:bCs/>
          <w:color w:val="000000"/>
          <w:kern w:val="36"/>
          <w:highlight w:val="yellow"/>
          <w14:ligatures w14:val="none"/>
        </w:rPr>
        <w:t>Contact Information &amp; Office Hours:</w:t>
      </w:r>
    </w:p>
    <w:p w14:paraId="04FB333B" w14:textId="4235232B" w:rsidR="00164D83" w:rsidRPr="00164D83" w:rsidRDefault="00164D83" w:rsidP="00164D83">
      <w:pPr>
        <w:shd w:val="clear" w:color="auto" w:fill="FFFFFF"/>
        <w:spacing w:before="180" w:after="180" w:line="240" w:lineRule="auto"/>
        <w:rPr>
          <w:rFonts w:ascii="Lato" w:eastAsia="Times New Roman" w:hAnsi="Lato" w:cs="Times New Roman"/>
          <w:color w:val="000000"/>
          <w:kern w:val="0"/>
          <w:highlight w:val="yellow"/>
          <w:u w:val="single"/>
          <w14:ligatures w14:val="none"/>
        </w:rPr>
      </w:pPr>
      <w:r w:rsidRPr="00164D83">
        <w:rPr>
          <w:rFonts w:ascii="Lato" w:eastAsia="Times New Roman" w:hAnsi="Lato" w:cs="Times New Roman"/>
          <w:color w:val="000000"/>
          <w:kern w:val="0"/>
          <w:highlight w:val="yellow"/>
          <w14:ligatures w14:val="none"/>
        </w:rPr>
        <w:t>Emai</w:t>
      </w:r>
      <w:r w:rsidR="00733B8F" w:rsidRPr="00733B8F">
        <w:rPr>
          <w:rFonts w:ascii="Lato" w:eastAsia="Times New Roman" w:hAnsi="Lato" w:cs="Times New Roman"/>
          <w:color w:val="000000"/>
          <w:kern w:val="0"/>
          <w:highlight w:val="yellow"/>
          <w14:ligatures w14:val="none"/>
        </w:rPr>
        <w:t xml:space="preserve">l: </w:t>
      </w:r>
      <w:hyperlink r:id="rId10" w:tgtFrame="_blank" w:history="1">
        <w:r w:rsidR="00733B8F" w:rsidRPr="00733B8F">
          <w:rPr>
            <w:rStyle w:val="Hyperlink"/>
            <w:rFonts w:ascii="Georgia" w:hAnsi="Georgia"/>
            <w:highlight w:val="yellow"/>
          </w:rPr>
          <w:t>bmcwill@umich.edu</w:t>
        </w:r>
      </w:hyperlink>
      <w:r w:rsidR="00733B8F" w:rsidRPr="00733B8F">
        <w:rPr>
          <w:rFonts w:ascii="Georgia" w:hAnsi="Georgia"/>
          <w:highlight w:val="yellow"/>
        </w:rPr>
        <w:t xml:space="preserve"> </w:t>
      </w:r>
    </w:p>
    <w:p w14:paraId="33E91A2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highlight w:val="yellow"/>
          <w14:ligatures w14:val="none"/>
        </w:rPr>
      </w:pPr>
      <w:r w:rsidRPr="00164D83">
        <w:rPr>
          <w:rFonts w:ascii="Lato" w:eastAsia="Times New Roman" w:hAnsi="Lato" w:cs="Times New Roman"/>
          <w:color w:val="000000"/>
          <w:kern w:val="0"/>
          <w:highlight w:val="yellow"/>
          <w14:ligatures w14:val="none"/>
        </w:rPr>
        <w:t>Campus Mail: 2623 Haven Hall</w:t>
      </w:r>
    </w:p>
    <w:p w14:paraId="109D1B18" w14:textId="77777777" w:rsidR="00164D83" w:rsidRPr="00164D83" w:rsidRDefault="00164D83" w:rsidP="00164D83">
      <w:pPr>
        <w:shd w:val="clear" w:color="auto" w:fill="FFFFFF"/>
        <w:spacing w:after="0" w:line="240" w:lineRule="auto"/>
        <w:rPr>
          <w:rFonts w:ascii="Lato" w:eastAsia="Times New Roman" w:hAnsi="Lato" w:cs="Times New Roman"/>
          <w:color w:val="000000"/>
          <w:kern w:val="0"/>
          <w:highlight w:val="yellow"/>
          <w14:ligatures w14:val="none"/>
        </w:rPr>
      </w:pPr>
      <w:r w:rsidRPr="00164D83">
        <w:rPr>
          <w:rFonts w:ascii="Lato" w:eastAsia="Times New Roman" w:hAnsi="Lato" w:cs="Times New Roman"/>
          <w:color w:val="000000"/>
          <w:kern w:val="0"/>
          <w:highlight w:val="yellow"/>
          <w14:ligatures w14:val="none"/>
        </w:rPr>
        <w:t>Office Hours: Wednesday 2:00-4:00pm and </w:t>
      </w:r>
      <w:hyperlink r:id="rId11" w:tgtFrame="_blank" w:history="1">
        <w:r w:rsidRPr="00164D83">
          <w:rPr>
            <w:rFonts w:ascii="Lato" w:eastAsia="Times New Roman" w:hAnsi="Lato" w:cs="Times New Roman"/>
            <w:color w:val="40658F"/>
            <w:kern w:val="0"/>
            <w:highlight w:val="yellow"/>
            <w:u w:val="single"/>
            <w14:ligatures w14:val="none"/>
          </w:rPr>
          <w:t>by appointment</w:t>
        </w:r>
        <w:r w:rsidRPr="00164D83">
          <w:rPr>
            <w:rFonts w:ascii="Lato" w:eastAsia="Times New Roman" w:hAnsi="Lato" w:cs="Times New Roman"/>
            <w:color w:val="40658F"/>
            <w:kern w:val="0"/>
            <w:highlight w:val="yellow"/>
            <w:u w:val="single"/>
            <w:bdr w:val="none" w:sz="0" w:space="0" w:color="auto" w:frame="1"/>
            <w14:ligatures w14:val="none"/>
          </w:rPr>
          <w:t>Links to an external site.</w:t>
        </w:r>
      </w:hyperlink>
    </w:p>
    <w:p w14:paraId="762521C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highlight w:val="yellow"/>
          <w14:ligatures w14:val="none"/>
        </w:rPr>
      </w:pPr>
      <w:r w:rsidRPr="00164D83">
        <w:rPr>
          <w:rFonts w:ascii="Lato" w:eastAsia="Times New Roman" w:hAnsi="Lato" w:cs="Times New Roman"/>
          <w:color w:val="000000"/>
          <w:kern w:val="0"/>
          <w:highlight w:val="yellow"/>
          <w14:ligatures w14:val="none"/>
        </w:rPr>
        <w:lastRenderedPageBreak/>
        <w:t>Meeting ID: 528 973 1572</w:t>
      </w:r>
    </w:p>
    <w:p w14:paraId="098E1375" w14:textId="77777777" w:rsidR="00164D83" w:rsidRPr="00164D83" w:rsidRDefault="00164D83" w:rsidP="00164D83">
      <w:pPr>
        <w:shd w:val="clear" w:color="auto" w:fill="FFFFFF"/>
        <w:spacing w:after="0" w:line="240" w:lineRule="auto"/>
        <w:rPr>
          <w:rFonts w:ascii="Lato" w:eastAsia="Times New Roman" w:hAnsi="Lato" w:cs="Times New Roman"/>
          <w:color w:val="000000"/>
          <w:kern w:val="0"/>
          <w14:ligatures w14:val="none"/>
        </w:rPr>
      </w:pPr>
      <w:hyperlink r:id="rId12" w:tgtFrame="_blank" w:history="1">
        <w:r w:rsidRPr="00164D83">
          <w:rPr>
            <w:rFonts w:ascii="Lato" w:eastAsia="Times New Roman" w:hAnsi="Lato" w:cs="Times New Roman"/>
            <w:color w:val="40658F"/>
            <w:kern w:val="0"/>
            <w:highlight w:val="yellow"/>
            <w:u w:val="single"/>
            <w14:ligatures w14:val="none"/>
          </w:rPr>
          <w:t>https://umich.zoom.us/j/5289731572</w:t>
        </w:r>
        <w:r w:rsidRPr="00164D83">
          <w:rPr>
            <w:rFonts w:ascii="Lato" w:eastAsia="Times New Roman" w:hAnsi="Lato" w:cs="Times New Roman"/>
            <w:color w:val="40658F"/>
            <w:kern w:val="0"/>
            <w:highlight w:val="yellow"/>
            <w:u w:val="single"/>
            <w:bdr w:val="none" w:sz="0" w:space="0" w:color="auto" w:frame="1"/>
            <w14:ligatures w14:val="none"/>
          </w:rPr>
          <w:t>Links to an external site.</w:t>
        </w:r>
      </w:hyperlink>
    </w:p>
    <w:p w14:paraId="2A8D37A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69D252A" w14:textId="77777777" w:rsidR="00164D83" w:rsidRPr="00164D83" w:rsidRDefault="00164D83" w:rsidP="00164D83">
      <w:pPr>
        <w:shd w:val="clear" w:color="auto" w:fill="FFFFFF"/>
        <w:spacing w:before="90" w:after="90" w:line="240" w:lineRule="auto"/>
        <w:outlineLvl w:val="0"/>
        <w:rPr>
          <w:rFonts w:ascii="Lato" w:eastAsia="Times New Roman" w:hAnsi="Lato" w:cs="Times New Roman"/>
          <w:color w:val="000000"/>
          <w:kern w:val="36"/>
          <w:sz w:val="43"/>
          <w:szCs w:val="43"/>
          <w14:ligatures w14:val="none"/>
        </w:rPr>
      </w:pPr>
      <w:r w:rsidRPr="00164D83">
        <w:rPr>
          <w:rFonts w:ascii="Lato" w:eastAsia="Times New Roman" w:hAnsi="Lato" w:cs="Times New Roman"/>
          <w:b/>
          <w:bCs/>
          <w:color w:val="000000"/>
          <w:kern w:val="36"/>
          <w14:ligatures w14:val="none"/>
        </w:rPr>
        <w:t>Topic Outline</w:t>
      </w:r>
    </w:p>
    <w:p w14:paraId="55A77CC5"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Introduction and Key Themes</w:t>
      </w:r>
    </w:p>
    <w:p w14:paraId="156A7A78"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Covid-19 today</w:t>
      </w:r>
    </w:p>
    <w:p w14:paraId="30E90C76"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Diseases of Antiquity: Athenian Plague</w:t>
      </w:r>
    </w:p>
    <w:p w14:paraId="778FCD8D"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Diseases of Medieval Times: Leprosy, Black Death</w:t>
      </w:r>
    </w:p>
    <w:p w14:paraId="62CD8D63"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Medical Practice, Medical Theory in Medieval Times</w:t>
      </w:r>
    </w:p>
    <w:p w14:paraId="02B5EFDA"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Disease of Renaissance, Syphilis from 16</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to today</w:t>
      </w:r>
    </w:p>
    <w:p w14:paraId="18BF2C5B"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Scientific Medicine: Paris School and Germ Theory</w:t>
      </w:r>
    </w:p>
    <w:p w14:paraId="79154E56"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Medical Practice, Medical Theory in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w:t>
      </w:r>
    </w:p>
    <w:p w14:paraId="416B41B0"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1918 Influenza</w:t>
      </w:r>
    </w:p>
    <w:p w14:paraId="4AC3CDEF"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Confidence and Critique of Biomedicine in 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and 21</w:t>
      </w:r>
      <w:r w:rsidRPr="00164D83">
        <w:rPr>
          <w:rFonts w:ascii="Lato" w:eastAsia="Times New Roman" w:hAnsi="Lato" w:cs="Times New Roman"/>
          <w:color w:val="000000"/>
          <w:kern w:val="0"/>
          <w:sz w:val="18"/>
          <w:szCs w:val="18"/>
          <w:vertAlign w:val="superscript"/>
          <w14:ligatures w14:val="none"/>
        </w:rPr>
        <w:t>st</w:t>
      </w:r>
      <w:r w:rsidRPr="00164D83">
        <w:rPr>
          <w:rFonts w:ascii="Lato" w:eastAsia="Times New Roman" w:hAnsi="Lato" w:cs="Times New Roman"/>
          <w:color w:val="000000"/>
          <w:kern w:val="0"/>
          <w14:ligatures w14:val="none"/>
        </w:rPr>
        <w:t> Century</w:t>
      </w:r>
    </w:p>
    <w:p w14:paraId="54C03139"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AIDS from 1980s to today, Herpes, HPV, GC</w:t>
      </w:r>
    </w:p>
    <w:p w14:paraId="6C2D4B05"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Epidemics today: Ebola, EEE, Zika, Measles, Antibiotic Resistant Germs, Mpox</w:t>
      </w:r>
    </w:p>
    <w:p w14:paraId="20A3ED90" w14:textId="77777777" w:rsidR="00164D83" w:rsidRPr="00164D83" w:rsidRDefault="00164D83" w:rsidP="00164D8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Summary: How history informs us about the epidemics we live with today</w:t>
      </w:r>
    </w:p>
    <w:p w14:paraId="4BDD72C5"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988D805" w14:textId="77777777" w:rsidR="00164D83" w:rsidRPr="00164D83" w:rsidRDefault="00164D83" w:rsidP="00164D83">
      <w:pPr>
        <w:shd w:val="clear" w:color="auto" w:fill="FFFFFF"/>
        <w:spacing w:before="90" w:after="90" w:line="240" w:lineRule="auto"/>
        <w:outlineLvl w:val="0"/>
        <w:rPr>
          <w:rFonts w:ascii="Lato" w:eastAsia="Times New Roman" w:hAnsi="Lato" w:cs="Times New Roman"/>
          <w:color w:val="000000"/>
          <w:kern w:val="36"/>
          <w:sz w:val="43"/>
          <w:szCs w:val="43"/>
          <w14:ligatures w14:val="none"/>
        </w:rPr>
      </w:pPr>
      <w:r w:rsidRPr="00164D83">
        <w:rPr>
          <w:rFonts w:ascii="Lato" w:eastAsia="Times New Roman" w:hAnsi="Lato" w:cs="Times New Roman"/>
          <w:b/>
          <w:bCs/>
          <w:color w:val="000000"/>
          <w:kern w:val="36"/>
          <w14:ligatures w14:val="none"/>
        </w:rPr>
        <w:t>Course Schedule:</w:t>
      </w:r>
    </w:p>
    <w:p w14:paraId="61D3F33C" w14:textId="04898D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1 – Tuesday, </w:t>
      </w:r>
      <w:r w:rsidR="00733B8F">
        <w:rPr>
          <w:rFonts w:ascii="Lato" w:eastAsia="Times New Roman" w:hAnsi="Lato" w:cs="Times New Roman"/>
          <w:b/>
          <w:bCs/>
          <w:color w:val="000000"/>
          <w:kern w:val="0"/>
          <w14:ligatures w14:val="none"/>
        </w:rPr>
        <w:t>Sep 1</w:t>
      </w:r>
      <w:r w:rsidRPr="00164D83">
        <w:rPr>
          <w:rFonts w:ascii="Lato" w:eastAsia="Times New Roman" w:hAnsi="Lato" w:cs="Times New Roman"/>
          <w:b/>
          <w:bCs/>
          <w:color w:val="000000"/>
          <w:kern w:val="0"/>
          <w14:ligatures w14:val="none"/>
        </w:rPr>
        <w:t xml:space="preserve">, Thursday, </w:t>
      </w:r>
      <w:r w:rsidR="00733B8F">
        <w:rPr>
          <w:rFonts w:ascii="Lato" w:eastAsia="Times New Roman" w:hAnsi="Lato" w:cs="Times New Roman"/>
          <w:b/>
          <w:bCs/>
          <w:color w:val="000000"/>
          <w:kern w:val="0"/>
          <w14:ligatures w14:val="none"/>
        </w:rPr>
        <w:t>Sep 3</w:t>
      </w:r>
      <w:r w:rsidRPr="00164D83">
        <w:rPr>
          <w:rFonts w:ascii="Lato" w:eastAsia="Times New Roman" w:hAnsi="Lato" w:cs="Times New Roman"/>
          <w:b/>
          <w:bCs/>
          <w:color w:val="000000"/>
          <w:kern w:val="0"/>
          <w14:ligatures w14:val="none"/>
        </w:rPr>
        <w:t>, Sessions 1, 2</w:t>
      </w:r>
    </w:p>
    <w:p w14:paraId="1B272036"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1</w:t>
      </w:r>
      <w:r w:rsidRPr="00164D83">
        <w:rPr>
          <w:rFonts w:ascii="Lato" w:eastAsia="Times New Roman" w:hAnsi="Lato" w:cs="Times New Roman"/>
          <w:color w:val="000000"/>
          <w:kern w:val="0"/>
          <w14:ligatures w14:val="none"/>
        </w:rPr>
        <w:t>. Introduction to the course.</w:t>
      </w:r>
    </w:p>
    <w:p w14:paraId="470B822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Central elements of the course will be introduced. These include: how ideas about what causes epidemics change over time, the social and cultural significance and impact of each disease, the organized public health response to each outbreak, and the development and limitations of medical therapeutics. Key themes of epidemics will be addressed, including the trope of fear, the growing confidence as well as skepticism that scientific medical experts can handle epidemic threats, the tensions that develop between public health recommendations and personal liberties, and how epidemics change over time. Expectations of students and instructors will be given.</w:t>
      </w:r>
    </w:p>
    <w:p w14:paraId="1F8DA18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No Reading.</w:t>
      </w:r>
    </w:p>
    <w:p w14:paraId="177BC10B"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1A99186"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 COVID-19 (Part 1. January 2020-December 2020).</w:t>
      </w:r>
    </w:p>
    <w:p w14:paraId="614082F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xml:space="preserve">Shortly before a holiday period of widespread airplane travel beginning January 10, 2020, a novel respiratory disease for which there was no vaccine or proven therapy struck Wuhan China. By the time officials responded with massive quarantines and travel restrictions, it had blossomed into a global pandemic. We realized that we were </w:t>
      </w:r>
      <w:r w:rsidRPr="00164D83">
        <w:rPr>
          <w:rFonts w:ascii="Lato" w:eastAsia="Times New Roman" w:hAnsi="Lato" w:cs="Times New Roman"/>
          <w:color w:val="000000"/>
          <w:kern w:val="0"/>
          <w14:ligatures w14:val="none"/>
        </w:rPr>
        <w:lastRenderedPageBreak/>
        <w:t>amid an alarming pandemic unlike anything we had ever experienced. By May 2020, the surge in cases exceeded the capacity to provide care, and government officials downplayed its significance while blaming foreign countries for its origin.</w:t>
      </w:r>
    </w:p>
    <w:p w14:paraId="02EC396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pandemic continued its rage through December 2020. We adhered resignedly to restrictive population measures, including remote learning experiences, that deprived us of social interaction, cultural fulfillment, and intellectual vigor. Our behavior was divided—some citizens mistrusted scientists and perceived their recommendations as a threat to their personal liberties, whereas others anguished at the thought that they or their loved ones were vulnerable. We remained confident that novel biomedical products like vaccines would at some point be available to populations throughout the world who needed them. But after what toll on our lives, our society, economy, and livelihood?</w:t>
      </w:r>
    </w:p>
    <w:p w14:paraId="3B6338A0"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688036E7" w14:textId="77777777" w:rsidR="00164D83" w:rsidRPr="00164D83" w:rsidRDefault="00164D83" w:rsidP="00164D8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Code Red. China is using its high-tech methods of controlling people to curb an epidemic. The Economist, February 29, 2020.</w:t>
      </w:r>
    </w:p>
    <w:p w14:paraId="19C73887" w14:textId="77777777" w:rsidR="00164D83" w:rsidRPr="00164D83" w:rsidRDefault="00164D83" w:rsidP="00164D8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Going Global. The virus is coming. Governments have an enormous amount of work to do. The Economist, February 29, 2020.</w:t>
      </w:r>
    </w:p>
    <w:p w14:paraId="0AD04925" w14:textId="77777777" w:rsidR="00164D83" w:rsidRPr="00164D83" w:rsidRDefault="00164D83" w:rsidP="00164D8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David Morens et al. Escaping Pandora’s Box—Another Novel Coronavirus. New England Journal of Medicine, Feb 26, 2020.</w:t>
      </w:r>
    </w:p>
    <w:p w14:paraId="7392C976"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61479679" w14:textId="77777777" w:rsidR="00164D83" w:rsidRPr="00164D83" w:rsidRDefault="00164D83" w:rsidP="00164D8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Sharon LaFraniere, Katie Thomas, Noah Weiland, David Gelles, Sheryl Gay Stolberg, and Denise Grady. Politics, Science, and the Remarkable Race for a Viable Vaccine. New York Times, November 22, 2020, p 1, 10,11.</w:t>
      </w:r>
    </w:p>
    <w:p w14:paraId="12647B4C" w14:textId="77777777" w:rsidR="00164D83" w:rsidRPr="00164D83" w:rsidRDefault="00164D83" w:rsidP="00164D8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Michael Corkery. Wall Street Suffers its worst week since 2008 as virus angst grows. New York Times. February 29, 2020.</w:t>
      </w:r>
    </w:p>
    <w:p w14:paraId="33DAD632" w14:textId="77777777" w:rsidR="00164D83" w:rsidRPr="00164D83" w:rsidRDefault="00164D83" w:rsidP="00164D8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Sarah Mervosh, J David Goodman, Julie Bosman. Deaths Climb Fast as Hurdles Loom for Vaccine Plans. Horrifying Toll Seen in Coming Months. New York Times, November 15, 2020, p.1, 9</w:t>
      </w:r>
    </w:p>
    <w:p w14:paraId="6D580FDB" w14:textId="77777777" w:rsidR="00164D83" w:rsidRPr="00164D83" w:rsidRDefault="00164D83" w:rsidP="00164D8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Chandini Raina MacIntyre, Case Isolation, Contact Tracing, and Physical Distancing are Pillars of Covid-19 Pandemic control, not optional Choices. Lancet Infectious Diseases, vol 20, October 2020, p 1106-7.</w:t>
      </w:r>
    </w:p>
    <w:p w14:paraId="666540A3" w14:textId="77777777" w:rsidR="00164D83" w:rsidRPr="00164D83" w:rsidRDefault="00164D83" w:rsidP="00164D8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Curing Covid. Lancet Infectious Diseases, Vol 20, October 2020.</w:t>
      </w:r>
    </w:p>
    <w:p w14:paraId="556DA5A0"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6A77C0FE" w14:textId="0B39800C"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2 – Tuesday, September </w:t>
      </w:r>
      <w:r w:rsidR="00733B8F">
        <w:rPr>
          <w:rFonts w:ascii="Lato" w:eastAsia="Times New Roman" w:hAnsi="Lato" w:cs="Times New Roman"/>
          <w:b/>
          <w:bCs/>
          <w:color w:val="000000"/>
          <w:kern w:val="0"/>
          <w14:ligatures w14:val="none"/>
        </w:rPr>
        <w:t>8</w:t>
      </w:r>
      <w:r w:rsidRPr="00164D83">
        <w:rPr>
          <w:rFonts w:ascii="Lato" w:eastAsia="Times New Roman" w:hAnsi="Lato" w:cs="Times New Roman"/>
          <w:b/>
          <w:bCs/>
          <w:color w:val="000000"/>
          <w:kern w:val="0"/>
          <w14:ligatures w14:val="none"/>
        </w:rPr>
        <w:t xml:space="preserve">, Thursday, September </w:t>
      </w:r>
      <w:r w:rsidR="00733B8F">
        <w:rPr>
          <w:rFonts w:ascii="Lato" w:eastAsia="Times New Roman" w:hAnsi="Lato" w:cs="Times New Roman"/>
          <w:b/>
          <w:bCs/>
          <w:color w:val="000000"/>
          <w:kern w:val="0"/>
          <w14:ligatures w14:val="none"/>
        </w:rPr>
        <w:t>10</w:t>
      </w:r>
      <w:r w:rsidRPr="00164D83">
        <w:rPr>
          <w:rFonts w:ascii="Lato" w:eastAsia="Times New Roman" w:hAnsi="Lato" w:cs="Times New Roman"/>
          <w:b/>
          <w:bCs/>
          <w:color w:val="000000"/>
          <w:kern w:val="0"/>
          <w14:ligatures w14:val="none"/>
        </w:rPr>
        <w:t>, Sessions 3,4</w:t>
      </w:r>
    </w:p>
    <w:p w14:paraId="0F33B043"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3. COVID-19 (Part 2 December 2020-Today).</w:t>
      </w:r>
    </w:p>
    <w:p w14:paraId="4CFDA19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xml:space="preserve">We were elated about the development of an effective vaccine made accessible December 2020 through an expedited US FDA Emergency Use Authorization (EUA) </w:t>
      </w:r>
      <w:r w:rsidRPr="00164D83">
        <w:rPr>
          <w:rFonts w:ascii="Lato" w:eastAsia="Times New Roman" w:hAnsi="Lato" w:cs="Times New Roman"/>
          <w:color w:val="000000"/>
          <w:kern w:val="0"/>
          <w14:ligatures w14:val="none"/>
        </w:rPr>
        <w:lastRenderedPageBreak/>
        <w:t>approval. The vaccines had the potential to end COVID, but the pandemic persists today due to vaccine production issues, problems with affordability, mistrust of science, vaccine hesitancy, and biological aspects of the virus (ability to spread asymptomatically and develop mutations). Today, most people have resumed pre-pandemic behaviors and the initial fear of catching a lethal virus has been reduced by the availability of treatments that lower death rates in high-risk people. Others are unsettled by the uncertainty of the pandemic’s persistence and its ability to cause long-term symptoms.</w:t>
      </w:r>
    </w:p>
    <w:p w14:paraId="392D71A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People have become divided over several aspects about the pandemic. How did it begin and what is the best way to control it? Who gets to decide? In addition, what does the epidemic reveal about the strength and limitations of biomedicine and public health campaigns? What will the long-lasting repercussions of the epidemic be?</w:t>
      </w:r>
    </w:p>
    <w:p w14:paraId="1F6EE6CC"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7C98D7A1" w14:textId="77777777" w:rsidR="00164D83" w:rsidRPr="00164D83" w:rsidRDefault="00164D83" w:rsidP="00164D8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Julian Barnes, Declassified Data on Covid’s Origins is said to be inconclusive. NYT June 22, 2023, A8.</w:t>
      </w:r>
    </w:p>
    <w:p w14:paraId="0E952C2F" w14:textId="77777777" w:rsidR="00164D83" w:rsidRPr="00164D83" w:rsidRDefault="00164D83" w:rsidP="00164D8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Jack Healy, Noah Weiland, Richard Fausset. Wily Virus Adds Fuel to Defiance of Unvaccinated. NYT Dec 26, 2021. A1, A26</w:t>
      </w:r>
    </w:p>
    <w:p w14:paraId="0BCCC1BF" w14:textId="77777777" w:rsidR="00164D83" w:rsidRPr="00164D83" w:rsidRDefault="00164D83" w:rsidP="00164D8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Vivian Wang. Wary, Excited and uncertain how far to go. Chinese unite in anger over Covid rules. NYT Nov 29, 2022, A1, A7.</w:t>
      </w:r>
    </w:p>
    <w:p w14:paraId="4931787B" w14:textId="77777777" w:rsidR="00164D83" w:rsidRPr="00164D83" w:rsidRDefault="00164D83" w:rsidP="00164D83">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Dana Smith, Covid Skipped a Summer Vacation. NYT August 15, 2023, D6</w:t>
      </w:r>
    </w:p>
    <w:p w14:paraId="09E7D417" w14:textId="77777777" w:rsidR="00164D83" w:rsidRPr="00164D83" w:rsidRDefault="00164D83" w:rsidP="00164D83">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Powel Kazanjian, COVID-19 is the latest epidemic to show biomedical breakthroughs aren’t enough to eliminate a disease. The Conversation, March 5, 2025. https://theconversation.com/covid-19-is-the-latest-epidemic-to-show-biomedical-breakthroughs-arent-enough-to-eliminate-a-disease-245827</w:t>
      </w:r>
    </w:p>
    <w:p w14:paraId="1DC01BD2"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6DF81A3B"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Sharon LaFraniere, Noah Weiland, Mandates on way as Pfizer vaccine gets full US nod. NYT Aug 24, 2021.a1.</w:t>
      </w:r>
    </w:p>
    <w:p w14:paraId="62134C8E"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Sheryl Gay Stolberg. Biden Announces National Effort to Counter Virus. New York Times, Jan 22, 2021. A1, A5.</w:t>
      </w:r>
    </w:p>
    <w:p w14:paraId="196CDEFF"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Patricia Cohen and Alan Rappeport, New York Times, Supply gridlock and virus hinder global recovery A1, A7</w:t>
      </w:r>
    </w:p>
    <w:p w14:paraId="00B39656"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Sharon LaFraniere and Noah Weiland, U.S. to confront a glut of vaccine as early as May. New Pandemic Dilemma. Weighing Global Scarcity versus Reaching Herd Immunity at Home. New York Times, Sat March 27, 2021, A1-A8.</w:t>
      </w:r>
    </w:p>
    <w:p w14:paraId="049B0F7A"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Africa’s Long Covid. The pandemic threatens to undercut the poorest continent’s precarious progress. The Economist, Feb 6, 2021. P 12.</w:t>
      </w:r>
    </w:p>
    <w:p w14:paraId="4BAD7192"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Adam Lauring, Genetic Variants of SARS-CoV-2—what do they mean? JAMA, February 6, 2021, E1-E3.</w:t>
      </w:r>
    </w:p>
    <w:p w14:paraId="57EAC07E"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Catherine Porter, Covid Shaming, Virulent in Canada, caused him to Flee Town. New York Times, February 22, 2021, A4.</w:t>
      </w:r>
    </w:p>
    <w:p w14:paraId="63E7832E"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Sarah Mervosh, Mike Baker, Patricia Mazzei, Mike Walker. One Year, 400,000 Coronavirus Deaths: How the U.S. Guaranteed Its Own Failure. New York Times, Mon Jan 18, 2001. A1, A6-7</w:t>
      </w:r>
    </w:p>
    <w:p w14:paraId="43A05AA5" w14:textId="77777777" w:rsidR="00164D83" w:rsidRPr="00164D83" w:rsidRDefault="00164D83" w:rsidP="00164D8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White Evangelical Resistance is Obstacle in Vaccination Effort. New York Times, April 5, 2021.</w:t>
      </w:r>
    </w:p>
    <w:p w14:paraId="79C24B19" w14:textId="77777777" w:rsidR="00164D83" w:rsidRPr="00164D83" w:rsidRDefault="00164D83" w:rsidP="00164D83">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Michigan’s Virus Cases Are Out of Control, Putting Gov. Gretchen Whitmer in a Bind. New York Times, April 10, 2021.</w:t>
      </w:r>
    </w:p>
    <w:p w14:paraId="2DC7F226"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6AA15D37"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4. Contagion in Antiquity.</w:t>
      </w:r>
    </w:p>
    <w:p w14:paraId="4B81F6C6"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Ideas about disease causality and how to deal with epidemics emerged centuries before COVID. In this lecture, we will explore the origin of theories about natural causes and contagion during a plague that occurred in Athens in 430 B.C.E.</w:t>
      </w:r>
    </w:p>
    <w:p w14:paraId="53E4E41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For this class, we read two primary sources written in Greece at the time of the outbreak—by the historian and Athenian General Thucydides and by the physician Hippocrates. What are their views about what causes disease, how it spreads and what its consequences are? Compare and contrast their viewpoints. Four hundred years later, the Roman poet Ovid in 8 C.E. provided his views on the same matter. What does his poem tell us about the persistence of Thucydides and Hippocrates’ views?  </w:t>
      </w:r>
    </w:p>
    <w:p w14:paraId="0F0E4DB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What were society’s responses to the ancient epidemic? What were its effect on ancient Greek political structures and cultural institutions? Compare and contrast the societal response to the plague in antiquity with society’s responses to COVID today. In what ways have our approach to disease changed or remained the same? Why would Hippocrates have been worried about the potential for physicians to harm their patients in antiquity—has that concern persisted today?</w:t>
      </w:r>
    </w:p>
    <w:p w14:paraId="32C87B1D"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5027D742" w14:textId="77777777" w:rsidR="00164D83" w:rsidRPr="00164D83" w:rsidRDefault="00164D83" w:rsidP="00164D83">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Hippocrates, Of the Epidemics, 430, BCE. The Genuine works of Hippocrates (London: The Sydenham Society, 1849), p.104 (italicized portion); p 126 (starting from ‘Section III’)-132 (up to ‘Section 17’).</w:t>
      </w:r>
    </w:p>
    <w:p w14:paraId="2379E302" w14:textId="77777777" w:rsidR="00164D83" w:rsidRPr="00164D83" w:rsidRDefault="00164D83" w:rsidP="00164D83">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Thucydides, Book II, History of the Peloponnesian War, 428 BCE. (Oxford: Clarendon Press, 1881), 135 (starting from ‘such was’)-140 (end of page).</w:t>
      </w:r>
    </w:p>
    <w:p w14:paraId="16068A03" w14:textId="77777777" w:rsidR="00164D83" w:rsidRPr="00164D83" w:rsidRDefault="00164D83" w:rsidP="00164D83">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Ovid, The metamorphoses of Ovid, The Seventh Booke, 8 CE. (London: G. Bell and Sons, 1889), 179-182 (starting from ‘A cruel plague’ to ‘ground enough for graves’).</w:t>
      </w:r>
    </w:p>
    <w:p w14:paraId="13E9571B"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 </w:t>
      </w:r>
    </w:p>
    <w:p w14:paraId="79BF5B41" w14:textId="6A3C2940"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3 – Tuesday, September </w:t>
      </w:r>
      <w:r w:rsidR="00733B8F">
        <w:rPr>
          <w:rFonts w:ascii="Lato" w:eastAsia="Times New Roman" w:hAnsi="Lato" w:cs="Times New Roman"/>
          <w:b/>
          <w:bCs/>
          <w:color w:val="000000"/>
          <w:kern w:val="0"/>
          <w14:ligatures w14:val="none"/>
        </w:rPr>
        <w:t>15</w:t>
      </w:r>
      <w:r w:rsidRPr="00164D83">
        <w:rPr>
          <w:rFonts w:ascii="Lato" w:eastAsia="Times New Roman" w:hAnsi="Lato" w:cs="Times New Roman"/>
          <w:b/>
          <w:bCs/>
          <w:color w:val="000000"/>
          <w:kern w:val="0"/>
          <w14:ligatures w14:val="none"/>
        </w:rPr>
        <w:t>, Thursday, September 1</w:t>
      </w:r>
      <w:r w:rsidR="00733B8F">
        <w:rPr>
          <w:rFonts w:ascii="Lato" w:eastAsia="Times New Roman" w:hAnsi="Lato" w:cs="Times New Roman"/>
          <w:b/>
          <w:bCs/>
          <w:color w:val="000000"/>
          <w:kern w:val="0"/>
          <w14:ligatures w14:val="none"/>
        </w:rPr>
        <w:t>7</w:t>
      </w:r>
      <w:r w:rsidRPr="00164D83">
        <w:rPr>
          <w:rFonts w:ascii="Lato" w:eastAsia="Times New Roman" w:hAnsi="Lato" w:cs="Times New Roman"/>
          <w:b/>
          <w:bCs/>
          <w:color w:val="000000"/>
          <w:kern w:val="0"/>
          <w14:ligatures w14:val="none"/>
        </w:rPr>
        <w:t xml:space="preserve"> (Short Quiz #1). Sessions 5,6</w:t>
      </w:r>
    </w:p>
    <w:p w14:paraId="3D1CD283"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 Session 5. Contagion in Medieval Times: Leprosy.</w:t>
      </w:r>
    </w:p>
    <w:p w14:paraId="15C4B5D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readings show what physicians living in medieval times thought about Leprosy. What did they think caused the disease? How did they view the individual who was afflicted with Leprosy? How did they feel society should handle the disease? Think about what types of societal influences physicians who lived in medieval times were drawing from to address these issues.</w:t>
      </w:r>
    </w:p>
    <w:p w14:paraId="3680F98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readings (Gaudet) also cover how Leprosy was understood and handled in 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America. They chronicle the experience of people who live with Leprosy in modernity.</w:t>
      </w:r>
    </w:p>
    <w:p w14:paraId="0CF1BCF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Questions about today’s readings: How have the ways in which society has viewed Leprosy changed throughout the centuries? How do these societal attitudes about Leprosy in modernity compare with medieval times? Compare the ways medieval society handled Leprosy with how ancient Greece handled their plague.</w:t>
      </w:r>
    </w:p>
    <w:p w14:paraId="30EBDC93"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6379C2C0" w14:textId="77777777" w:rsidR="00164D83" w:rsidRPr="00164D83" w:rsidRDefault="00164D83" w:rsidP="00164D83">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Gilbert the Englishman, “The Symptoms of Leprosy” (1250) and Jordan of Turre the Symptoms of Lepers (1313) in: Grant, Edward, A Source Book in Medieval Science (Cambridge: Harvard University Press, 1974), pages 752 (starting from ‘General Symptoms of Leprosy’)-755</w:t>
      </w:r>
    </w:p>
    <w:p w14:paraId="5131274D" w14:textId="77777777" w:rsidR="00164D83" w:rsidRPr="00164D83" w:rsidRDefault="00164D83" w:rsidP="00164D83">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Richard Palmer, “The Church, Leprosy and Plague in Medieval and Early Modern Europe,” in W. J. Shields, ed., The Church and Healing: Papers Read at the Twentieth Summer Meeting and the Twenty-first Winter Meeting of the Ecclesiastical History Society (Oxford, 1982),79-83 (To paragraph beginning with ‘Plague’).</w:t>
      </w:r>
    </w:p>
    <w:p w14:paraId="65BD8FDC" w14:textId="77777777" w:rsidR="00164D83" w:rsidRPr="00164D83" w:rsidRDefault="00164D83" w:rsidP="00164D83">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Marcia Gaudet, “An exile in my own country” The unspeakable trauma of entering Carville. In “Carville, Remembering Leprosy in America” By Marcia Gaudet, (University of Mississippi Press, 2004) p 25-60.</w:t>
      </w:r>
    </w:p>
    <w:p w14:paraId="3444D16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4F2308A8"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Session 6. Contagion in late Medieval Times: Black Death.</w:t>
      </w:r>
    </w:p>
    <w:p w14:paraId="0E0FE88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xml:space="preserve">The readings cover how people living in late medieval times viewed Black Death and sought to control it. What new theories about disease causality were postulated? What new approaches to disease control were implemented? How did these compare with how Leprosy was viewed and handled in medieval society? A personal account from a disease survivor, Guy de Chuliac, reveals his perspective of the illness and his expectations of the medical profession. What does his account add to our analysis about </w:t>
      </w:r>
      <w:r w:rsidRPr="00164D83">
        <w:rPr>
          <w:rFonts w:ascii="Lato" w:eastAsia="Times New Roman" w:hAnsi="Lato" w:cs="Times New Roman"/>
          <w:color w:val="000000"/>
          <w:kern w:val="0"/>
          <w14:ligatures w14:val="none"/>
        </w:rPr>
        <w:lastRenderedPageBreak/>
        <w:t>how medieval society handled Black Death? What was medieval society’s responses to Black Death and what was its effect on culture, religion, national governments and the economy? Compare and contrast these responses with society’s responses to COVID today.</w:t>
      </w:r>
    </w:p>
    <w:p w14:paraId="13575DAE"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19B19443" w14:textId="77777777" w:rsidR="00164D83" w:rsidRPr="00164D83" w:rsidRDefault="00164D83" w:rsidP="00164D8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Giovanni Boccaccio, Decameron, (c.1351), trans G.H. McWilliam, p 50 (starting from ‘I say then) – 58 (through ‘next world’).</w:t>
      </w:r>
    </w:p>
    <w:p w14:paraId="4C917CB8" w14:textId="77777777" w:rsidR="00164D83" w:rsidRPr="00164D83" w:rsidRDefault="00164D83" w:rsidP="00164D8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Original Publications of The Black Death, translated by Rosemary Horrox (Manchester: Manchester University Press, 1994 (original text written 1348), 773-774 (“Bubonic Plague”, de Chuliac (1368), 158 (“Report of the Paris Medical Faculty”) -163 (through Simon de Covino); 182 (“Transmission of plague”) -184 (“The treatise of John of Burgundy”, 184); 184 “Treatise of John of Burgundy” -194 (“Ordinances”); 194 (“Ordinances against the spread of plague”, Pistoia 1348)- 203.</w:t>
      </w:r>
    </w:p>
    <w:p w14:paraId="046A8965" w14:textId="77777777" w:rsidR="00164D83" w:rsidRPr="00164D83" w:rsidRDefault="00164D83" w:rsidP="00164D8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Richard Palmer, “The Church, Leprosy and Plague in Medieval and Early Modern Europe,” in W. J. Shields, ed., The Church and Healing: Papers Read at the Twentieth Summer Meeting and the Twenty-first Winter Meeting of the Ecclesiastical History Society (Oxford, 1982),83 (Paragraph beginning with ‘Plague’) -101.</w:t>
      </w:r>
    </w:p>
    <w:p w14:paraId="0625A669"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6D6DBEE4" w14:textId="77777777" w:rsidR="00164D83" w:rsidRPr="00164D83" w:rsidRDefault="00164D83" w:rsidP="00164D8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Adam Liptak, Trump Appointees Show their Clout in Ruling on Virus. Justices Scrap Limits on Congregations. November 27, 2020. New York Times, A1, A6.</w:t>
      </w:r>
    </w:p>
    <w:p w14:paraId="26412C3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2D4AD9EE" w14:textId="024ECC0E"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 xml:space="preserve">Week 4 – Tuesday, September </w:t>
      </w:r>
      <w:r w:rsidR="00DB7D0C">
        <w:rPr>
          <w:rFonts w:ascii="Lato" w:eastAsia="Times New Roman" w:hAnsi="Lato" w:cs="Times New Roman"/>
          <w:b/>
          <w:bCs/>
          <w:color w:val="000000"/>
          <w:kern w:val="0"/>
          <w14:ligatures w14:val="none"/>
        </w:rPr>
        <w:t>22</w:t>
      </w:r>
      <w:r w:rsidRPr="00164D83">
        <w:rPr>
          <w:rFonts w:ascii="Lato" w:eastAsia="Times New Roman" w:hAnsi="Lato" w:cs="Times New Roman"/>
          <w:b/>
          <w:bCs/>
          <w:color w:val="000000"/>
          <w:kern w:val="0"/>
          <w14:ligatures w14:val="none"/>
        </w:rPr>
        <w:t xml:space="preserve">, Thursday, September </w:t>
      </w:r>
      <w:r w:rsidR="00DB7D0C">
        <w:rPr>
          <w:rFonts w:ascii="Lato" w:eastAsia="Times New Roman" w:hAnsi="Lato" w:cs="Times New Roman"/>
          <w:b/>
          <w:bCs/>
          <w:color w:val="000000"/>
          <w:kern w:val="0"/>
          <w14:ligatures w14:val="none"/>
        </w:rPr>
        <w:t>24</w:t>
      </w:r>
      <w:r w:rsidRPr="00164D83">
        <w:rPr>
          <w:rFonts w:ascii="Lato" w:eastAsia="Times New Roman" w:hAnsi="Lato" w:cs="Times New Roman"/>
          <w:b/>
          <w:bCs/>
          <w:color w:val="000000"/>
          <w:kern w:val="0"/>
          <w14:ligatures w14:val="none"/>
        </w:rPr>
        <w:t>. Sessions 7, 8</w:t>
      </w:r>
    </w:p>
    <w:p w14:paraId="2B975B06"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 Session 7. Medical Knowledge, Diagnosis, and Practice in Medieval Times.</w:t>
      </w:r>
    </w:p>
    <w:p w14:paraId="688BCDAB"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readings in the Grant “source book” illustrate the key texts written by medieval physicians for medical students at various times throughout the medieval period. They indicate how medieval thinkers explained disease, distinguished health from disease and how they thought disease should be handled.</w:t>
      </w:r>
    </w:p>
    <w:p w14:paraId="565E06D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Saraisi is a secondary source written by a contemporary historian who addresses how medieval healers gained knowledge. What influences did they draw upon to gain their knowledge? Where did they learn it? What types of healers were there?</w:t>
      </w:r>
    </w:p>
    <w:p w14:paraId="703856C4"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What would happen if medieval thinkers made observations that conflicted with older ideas?</w:t>
      </w:r>
    </w:p>
    <w:p w14:paraId="3C658B0C"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1E94304A" w14:textId="77777777" w:rsidR="00164D83" w:rsidRPr="00164D83" w:rsidRDefault="00164D83" w:rsidP="00164D8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Grant, Edward, A Source Book in Medieval Science (Cambridge: Harvard University Press, 1974), 705 (“Galenic System”, Joannitius, 877) – 715 (“Cannon”, Avicenna, 1037); 715 (“Cannon”, Avicenna, 1037) – 720 (Commentaries on Galen’s Tegni); 787 (“Compound medicines”, Matthaeus Platearius, 1161) -791 (Surgery); 799 (“Bloodletting”, Lanfranc 1306) -802 (treatment of wounds).</w:t>
      </w:r>
    </w:p>
    <w:p w14:paraId="360D540F" w14:textId="77777777" w:rsidR="00164D83" w:rsidRPr="00164D83" w:rsidRDefault="00164D83" w:rsidP="00164D8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Physiological and Anatomical Knowledge. In: Siraisi, </w:t>
      </w:r>
      <w:r w:rsidRPr="00164D83">
        <w:rPr>
          <w:rFonts w:ascii="Lato" w:eastAsia="Times New Roman" w:hAnsi="Lato" w:cs="Times New Roman"/>
          <w:color w:val="000000"/>
          <w:kern w:val="0"/>
          <w:u w:val="single"/>
          <w14:ligatures w14:val="none"/>
        </w:rPr>
        <w:t>Medieval &amp; Early Renaissance Medicine. An introduction to knowledge and practice </w:t>
      </w:r>
      <w:r w:rsidRPr="00164D83">
        <w:rPr>
          <w:rFonts w:ascii="Lato" w:eastAsia="Times New Roman" w:hAnsi="Lato" w:cs="Times New Roman"/>
          <w:color w:val="000000"/>
          <w:kern w:val="0"/>
          <w14:ligatures w14:val="none"/>
        </w:rPr>
        <w:t>(Chicago: University of Chicago Press, 1990), p.78-106.</w:t>
      </w:r>
    </w:p>
    <w:p w14:paraId="385EA0B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21492B9C"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8. Contagion in the Renaissance: Syphilis (Part 1).</w:t>
      </w:r>
    </w:p>
    <w:p w14:paraId="0F1AB4F3"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Renaissance writers we read today were drawing upon new influences as they attempted to understand why the ‘Great Pox’ epidemic was occurring. What was the Renaissance physician Benivieni doing that differed from his medieval predecessors? Based on what Benivieni was doing and Crosby (a secondary source historian) inferred, what new approaches toward understanding and handling diseases did Renaissance physicians begin to investigate? What does the account from Von Hutton, a lay Renaissance ‘humanist’ who was inflicted with the disease, add to our understanding of these ideas?</w:t>
      </w:r>
    </w:p>
    <w:p w14:paraId="0E9C8760"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26023116" w14:textId="77777777" w:rsidR="00164D83" w:rsidRPr="00164D83" w:rsidRDefault="00164D83" w:rsidP="00164D8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early history of syphilis. A reappraisal”. In: Alfred Crosby, </w:t>
      </w:r>
      <w:r w:rsidRPr="00164D83">
        <w:rPr>
          <w:rFonts w:ascii="Lato" w:eastAsia="Times New Roman" w:hAnsi="Lato" w:cs="Times New Roman"/>
          <w:color w:val="000000"/>
          <w:kern w:val="0"/>
          <w:u w:val="single"/>
          <w14:ligatures w14:val="none"/>
        </w:rPr>
        <w:t>The Columbian Exchange: Biological and Cultural Consequences of 1492 </w:t>
      </w:r>
      <w:r w:rsidRPr="00164D83">
        <w:rPr>
          <w:rFonts w:ascii="Lato" w:eastAsia="Times New Roman" w:hAnsi="Lato" w:cs="Times New Roman"/>
          <w:color w:val="000000"/>
          <w:kern w:val="0"/>
          <w14:ligatures w14:val="none"/>
        </w:rPr>
        <w:t>(2003 ed.) 147 (“Having finished with…”) to 164.</w:t>
      </w:r>
    </w:p>
    <w:p w14:paraId="3D21F036" w14:textId="77777777" w:rsidR="00164D83" w:rsidRPr="00164D83" w:rsidRDefault="00164D83" w:rsidP="00164D8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Antonio Benivieni, </w:t>
      </w:r>
      <w:r w:rsidRPr="00164D83">
        <w:rPr>
          <w:rFonts w:ascii="Lato" w:eastAsia="Times New Roman" w:hAnsi="Lato" w:cs="Times New Roman"/>
          <w:color w:val="000000"/>
          <w:kern w:val="0"/>
          <w:u w:val="single"/>
          <w14:ligatures w14:val="none"/>
        </w:rPr>
        <w:t>On the Hidden and Marvelous Causes of Disease and Healing (written from 1465-1502)</w:t>
      </w:r>
      <w:r w:rsidRPr="00164D83">
        <w:rPr>
          <w:rFonts w:ascii="Lato" w:eastAsia="Times New Roman" w:hAnsi="Lato" w:cs="Times New Roman"/>
          <w:color w:val="000000"/>
          <w:kern w:val="0"/>
          <w14:ligatures w14:val="none"/>
        </w:rPr>
        <w:t>, trans. Charles Singer (Oxford: Blackwell Publications, Ltd, 1954), 111-120.</w:t>
      </w:r>
    </w:p>
    <w:p w14:paraId="5A090B93" w14:textId="77777777" w:rsidR="00164D83" w:rsidRPr="00164D83" w:rsidRDefault="00164D83" w:rsidP="00164D8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Ulrich von Hutten, On the French Disease trans. Thomas Poynel, canon of Martin Abbey (London: Thomas Berthelet, 1533), 143-152.</w:t>
      </w:r>
    </w:p>
    <w:p w14:paraId="280DFCF1"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3BAD6AAA" w14:textId="77777777" w:rsidR="00164D83" w:rsidRPr="00164D83" w:rsidRDefault="00164D83" w:rsidP="00164D8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Fracastoro, Syphilis, or, the French disease, trans. H Wynne-Rinch, (London: William Heinemann, 1935), 64 - 85.</w:t>
      </w:r>
    </w:p>
    <w:p w14:paraId="06E1CFAE" w14:textId="77777777" w:rsidR="00164D83" w:rsidRPr="00164D83" w:rsidRDefault="00164D83" w:rsidP="00164D8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Marsilio Ficino, The Book of Life trans. Charles Boer (Dallas: Spring Publications, 1980), 121-100.</w:t>
      </w:r>
    </w:p>
    <w:p w14:paraId="1FE90A7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4A4389A4" w14:textId="3FE223D0"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5– Tuesday, September </w:t>
      </w:r>
      <w:r w:rsidR="00DB7D0C">
        <w:rPr>
          <w:rFonts w:ascii="Lato" w:eastAsia="Times New Roman" w:hAnsi="Lato" w:cs="Times New Roman"/>
          <w:b/>
          <w:bCs/>
          <w:color w:val="000000"/>
          <w:kern w:val="0"/>
          <w14:ligatures w14:val="none"/>
        </w:rPr>
        <w:t>30</w:t>
      </w:r>
      <w:r w:rsidRPr="00164D83">
        <w:rPr>
          <w:rFonts w:ascii="Lato" w:eastAsia="Times New Roman" w:hAnsi="Lato" w:cs="Times New Roman"/>
          <w:b/>
          <w:bCs/>
          <w:color w:val="000000"/>
          <w:kern w:val="0"/>
          <w14:ligatures w14:val="none"/>
        </w:rPr>
        <w:t xml:space="preserve">. Thursday, </w:t>
      </w:r>
      <w:r w:rsidR="00DB7D0C">
        <w:rPr>
          <w:rFonts w:ascii="Lato" w:eastAsia="Times New Roman" w:hAnsi="Lato" w:cs="Times New Roman"/>
          <w:b/>
          <w:bCs/>
          <w:color w:val="000000"/>
          <w:kern w:val="0"/>
          <w14:ligatures w14:val="none"/>
        </w:rPr>
        <w:t>October 1</w:t>
      </w:r>
      <w:r w:rsidRPr="00164D83">
        <w:rPr>
          <w:rFonts w:ascii="Lato" w:eastAsia="Times New Roman" w:hAnsi="Lato" w:cs="Times New Roman"/>
          <w:b/>
          <w:bCs/>
          <w:color w:val="000000"/>
          <w:kern w:val="0"/>
          <w14:ligatures w14:val="none"/>
        </w:rPr>
        <w:t xml:space="preserve"> (Short Quiz #2).  Sessions 9, 10</w:t>
      </w:r>
    </w:p>
    <w:p w14:paraId="1C042F93"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9. Nineteenth Century Ideas about Disease and Medical Practice.</w:t>
      </w:r>
    </w:p>
    <w:p w14:paraId="67A1C975"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By the 1850s, physicians argued that syphilis was more than a superficial skin problem. They maintained it was, in fact, a dangerous disease that could penetrate through the skin and then spread by the blood to multiple internal organs and cause a debilitating set of conditions. They made these claims based on a new system of ideas about acquiring medical knowledge. These ideas are the topics of two secondary sources that we read today. What was the new system that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physicians used to define disease (Ackerknecht)? How could physicians prove their ideas (Faber)? What was different about this newer approach towards defining disease? How did their new ideas affect established medical practices?</w:t>
      </w:r>
    </w:p>
    <w:p w14:paraId="44BA6A0A"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3E82E7FC" w14:textId="77777777" w:rsidR="00164D83" w:rsidRPr="00164D83" w:rsidRDefault="00164D83" w:rsidP="00164D8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Introduction, </w:t>
      </w:r>
      <w:r w:rsidRPr="00164D83">
        <w:rPr>
          <w:rFonts w:ascii="Lato" w:eastAsia="Times New Roman" w:hAnsi="Lato" w:cs="Times New Roman"/>
          <w:color w:val="000000"/>
          <w:kern w:val="0"/>
          <w:u w:val="single"/>
          <w14:ligatures w14:val="none"/>
        </w:rPr>
        <w:t>Medicine at the Paris Hospital</w:t>
      </w:r>
      <w:r w:rsidRPr="00164D83">
        <w:rPr>
          <w:rFonts w:ascii="Lato" w:eastAsia="Times New Roman" w:hAnsi="Lato" w:cs="Times New Roman"/>
          <w:color w:val="000000"/>
          <w:kern w:val="0"/>
          <w14:ligatures w14:val="none"/>
        </w:rPr>
        <w:t> 1894-1848, Erwin Ackerknecht, (Johns Hopkins, 1967), xi-xiv, 153-156.</w:t>
      </w:r>
    </w:p>
    <w:p w14:paraId="3F0A8D08" w14:textId="77777777" w:rsidR="00164D83" w:rsidRPr="00164D83" w:rsidRDefault="00164D83" w:rsidP="00164D8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Knud Faber, The Paris School. Anatomic Diagnosis. In “Nosography in Modern Internal Medicine” (Hoeber, Inc). 1922. p 28-50 (up to paragraph beginning “the clinical scientific movement”).</w:t>
      </w:r>
    </w:p>
    <w:p w14:paraId="12D1479F"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10. The Germ Theory of Medicine and Ideas about Disease in Modernity.</w:t>
      </w:r>
    </w:p>
    <w:p w14:paraId="01B55ED4"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color w:val="000000"/>
          <w:kern w:val="0"/>
          <w14:ligatures w14:val="none"/>
        </w:rPr>
        <w:t>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investigations about disease causality were carried out not in the clinical wards but in the laboratory. They culminated in the germ theory of medicine. Utilizing newly developed technology in the late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medical scientists like Jacob Henle and Robert Koch claimed that specific germs caused specific diseases. Physicians like Fracastoro claimed germs caused disease in 1554, then Henle and Koch in the late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We read these primary sources in this session--the first was written in the 16</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(Fracastoro) and the latter two in the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(Henle, Koch).</w:t>
      </w:r>
    </w:p>
    <w:p w14:paraId="2603AA1B"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color w:val="000000"/>
          <w:kern w:val="0"/>
          <w14:ligatures w14:val="none"/>
        </w:rPr>
        <w:t> How did each author know that what they were claiming was true? What implications did the new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science of bacteriology have for medical theory and practice?</w:t>
      </w:r>
    </w:p>
    <w:p w14:paraId="75A1A566"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555337DC" w14:textId="77777777" w:rsidR="00164D83" w:rsidRPr="00164D83" w:rsidRDefault="00164D83" w:rsidP="00164D8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Girolamo Fracastoro, “Contagion, Contagious Diseases, and their Treatment (1554) in </w:t>
      </w:r>
      <w:r w:rsidRPr="00164D83">
        <w:rPr>
          <w:rFonts w:ascii="Lato" w:eastAsia="Times New Roman" w:hAnsi="Lato" w:cs="Times New Roman"/>
          <w:color w:val="000000"/>
          <w:kern w:val="0"/>
          <w:u w:val="single"/>
          <w14:ligatures w14:val="none"/>
        </w:rPr>
        <w:t>Milestones in Microbiology,</w:t>
      </w:r>
      <w:r w:rsidRPr="00164D83">
        <w:rPr>
          <w:rFonts w:ascii="Lato" w:eastAsia="Times New Roman" w:hAnsi="Lato" w:cs="Times New Roman"/>
          <w:color w:val="000000"/>
          <w:kern w:val="0"/>
          <w14:ligatures w14:val="none"/>
        </w:rPr>
        <w:t> Thomas Brock (Madison: University of Wisconsin Press, 1999), 157-162.</w:t>
      </w:r>
    </w:p>
    <w:p w14:paraId="7492CBDC" w14:textId="77777777" w:rsidR="00164D83" w:rsidRPr="00164D83" w:rsidRDefault="00164D83" w:rsidP="00164D8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 Henle, “Concerning miasmatic, contagious, and miasmatic-contagious disease (1840) in </w:t>
      </w:r>
      <w:r w:rsidRPr="00164D83">
        <w:rPr>
          <w:rFonts w:ascii="Lato" w:eastAsia="Times New Roman" w:hAnsi="Lato" w:cs="Times New Roman"/>
          <w:color w:val="000000"/>
          <w:kern w:val="0"/>
          <w:u w:val="single"/>
          <w14:ligatures w14:val="none"/>
        </w:rPr>
        <w:t>Milestones in Microbiology</w:t>
      </w:r>
      <w:r w:rsidRPr="00164D83">
        <w:rPr>
          <w:rFonts w:ascii="Lato" w:eastAsia="Times New Roman" w:hAnsi="Lato" w:cs="Times New Roman"/>
          <w:color w:val="000000"/>
          <w:kern w:val="0"/>
          <w14:ligatures w14:val="none"/>
        </w:rPr>
        <w:t>, ed. Thomas Brock (Madison: University of Wisconsin Press, 1999), 163-164.</w:t>
      </w:r>
    </w:p>
    <w:p w14:paraId="3EA3A810" w14:textId="77777777" w:rsidR="00164D83" w:rsidRPr="00164D83" w:rsidRDefault="00164D83" w:rsidP="00164D8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Robert Koch, “The Etiology of Tuberculosis,” (1884) in </w:t>
      </w:r>
      <w:r w:rsidRPr="00164D83">
        <w:rPr>
          <w:rFonts w:ascii="Lato" w:eastAsia="Times New Roman" w:hAnsi="Lato" w:cs="Times New Roman"/>
          <w:color w:val="000000"/>
          <w:kern w:val="0"/>
          <w:u w:val="single"/>
          <w14:ligatures w14:val="none"/>
        </w:rPr>
        <w:t>Milestones in Microbiology</w:t>
      </w:r>
      <w:r w:rsidRPr="00164D83">
        <w:rPr>
          <w:rFonts w:ascii="Lato" w:eastAsia="Times New Roman" w:hAnsi="Lato" w:cs="Times New Roman"/>
          <w:color w:val="000000"/>
          <w:kern w:val="0"/>
          <w14:ligatures w14:val="none"/>
        </w:rPr>
        <w:t> Thomas Brock (Madison: University of Wisconsin Press, 1999).</w:t>
      </w:r>
    </w:p>
    <w:p w14:paraId="2773527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E2E90B8" w14:textId="74551C6F"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6 – Tuesday, </w:t>
      </w:r>
      <w:r w:rsidR="00DB7D0C">
        <w:rPr>
          <w:rFonts w:ascii="Lato" w:eastAsia="Times New Roman" w:hAnsi="Lato" w:cs="Times New Roman"/>
          <w:b/>
          <w:bCs/>
          <w:color w:val="000000"/>
          <w:kern w:val="0"/>
          <w14:ligatures w14:val="none"/>
        </w:rPr>
        <w:t>October 6</w:t>
      </w:r>
      <w:r w:rsidRPr="00164D83">
        <w:rPr>
          <w:rFonts w:ascii="Lato" w:eastAsia="Times New Roman" w:hAnsi="Lato" w:cs="Times New Roman"/>
          <w:b/>
          <w:bCs/>
          <w:color w:val="000000"/>
          <w:kern w:val="0"/>
          <w14:ligatures w14:val="none"/>
        </w:rPr>
        <w:t xml:space="preserve">, Thursday, October </w:t>
      </w:r>
      <w:r w:rsidR="00DB7D0C">
        <w:rPr>
          <w:rFonts w:ascii="Lato" w:eastAsia="Times New Roman" w:hAnsi="Lato" w:cs="Times New Roman"/>
          <w:b/>
          <w:bCs/>
          <w:color w:val="000000"/>
          <w:kern w:val="0"/>
          <w14:ligatures w14:val="none"/>
        </w:rPr>
        <w:t>8</w:t>
      </w:r>
      <w:r w:rsidRPr="00164D83">
        <w:rPr>
          <w:rFonts w:ascii="Lato" w:eastAsia="Times New Roman" w:hAnsi="Lato" w:cs="Times New Roman"/>
          <w:b/>
          <w:bCs/>
          <w:color w:val="000000"/>
          <w:kern w:val="0"/>
          <w14:ligatures w14:val="none"/>
        </w:rPr>
        <w:t>.  Sessions 11, 12 (Midterm)</w:t>
      </w:r>
    </w:p>
    <w:p w14:paraId="2B72AA4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Session 11. Contagions in Modernity: Syphilis from the Germ Era to Today.</w:t>
      </w:r>
    </w:p>
    <w:p w14:paraId="68FA370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lastRenderedPageBreak/>
        <w:t> </w:t>
      </w:r>
      <w:r w:rsidRPr="00164D83">
        <w:rPr>
          <w:rFonts w:ascii="Lato" w:eastAsia="Times New Roman" w:hAnsi="Lato" w:cs="Times New Roman"/>
          <w:color w:val="000000"/>
          <w:kern w:val="0"/>
          <w14:ligatures w14:val="none"/>
        </w:rPr>
        <w:t>The bacteriological discovery of a microbe as the cause of tuberculosis served as the model of what was to come for many other diseases, including syphilis.</w:t>
      </w:r>
    </w:p>
    <w:p w14:paraId="621F242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We will use a secondary source written by medical historian John Parascandola to address a series of questions. What were the hopes and aspirations of germ theory adherents? Did the desire to treat syphilis as a purely technical bacteriological problem succeed? What were the causes and consequences of disagreement among the medical experts about syphilis control policies? What are today’s public health policies against syphilis and STDs? What similarities and differences do you see between today’s campaigns and those of the mid-20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w:t>
      </w:r>
    </w:p>
    <w:p w14:paraId="5FBB9123"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39BBCDCC" w14:textId="77777777" w:rsidR="00164D83" w:rsidRPr="00164D83" w:rsidRDefault="00164D83" w:rsidP="00164D8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Chapter 2 (A Secret Disease). in Sex, Sin, and Science: A History of Syphilis in America, John Parascandola (ed), (London, Praeger Press, 2008). pp 36 (“A New Century Dawns”) - 46.</w:t>
      </w:r>
    </w:p>
    <w:p w14:paraId="74D2DC07" w14:textId="77777777" w:rsidR="00164D83" w:rsidRPr="00164D83" w:rsidRDefault="00164D83" w:rsidP="00164D8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Chapter 3 (Syphilis in World War I). in Sex, Sin, and Science: A History of Syphilis in America, John Parascandola (ed), (London, Praeger Press, 2008). pp 47-70.</w:t>
      </w:r>
    </w:p>
    <w:p w14:paraId="584FFF56"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10037DC2" w14:textId="77777777" w:rsidR="00164D83" w:rsidRPr="00164D83" w:rsidRDefault="00164D83" w:rsidP="00164D8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Last part Ch 4 (Start with “Thomas Parran and the New Crusade”), Chapter 5 (Fool the Axis, Use Prophylaxis), in Sex, Sin, and Science: A History of Syphilis in America, John Parascandola (ed), (London, Praeger Press, 2008). pp 90-97; 99-131.</w:t>
      </w:r>
    </w:p>
    <w:p w14:paraId="70FC2416" w14:textId="77777777" w:rsidR="00164D83" w:rsidRPr="00164D83" w:rsidRDefault="00164D83" w:rsidP="00164D8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Paul Ehrlich, “Modern Chemotherapy,” in </w:t>
      </w:r>
      <w:r w:rsidRPr="00164D83">
        <w:rPr>
          <w:rFonts w:ascii="Lato" w:eastAsia="Times New Roman" w:hAnsi="Lato" w:cs="Times New Roman"/>
          <w:color w:val="000000"/>
          <w:kern w:val="0"/>
          <w:u w:val="single"/>
          <w14:ligatures w14:val="none"/>
        </w:rPr>
        <w:t>Milestones in Microbiology</w:t>
      </w:r>
      <w:r w:rsidRPr="00164D83">
        <w:rPr>
          <w:rFonts w:ascii="Lato" w:eastAsia="Times New Roman" w:hAnsi="Lato" w:cs="Times New Roman"/>
          <w:color w:val="000000"/>
          <w:kern w:val="0"/>
          <w14:ligatures w14:val="none"/>
        </w:rPr>
        <w:t> Thomas Brock. (Madison: University of Wisconsin Press, 1999), 167-172.</w:t>
      </w:r>
    </w:p>
    <w:p w14:paraId="14014B11" w14:textId="77777777" w:rsidR="00164D83" w:rsidRPr="00164D83" w:rsidRDefault="00164D83" w:rsidP="00164D8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Charles V. Chapin, "Dirt, Disease and the Health Officer,” (1902) 173-176</w:t>
      </w:r>
    </w:p>
    <w:p w14:paraId="10A99462" w14:textId="77777777" w:rsidR="00164D83" w:rsidRPr="00164D83" w:rsidRDefault="00164D83" w:rsidP="00164D8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Judith Wasserheit, “The Dynamic Topology of Sexually Transmitted Disease Epidemics” Journal of Infectious Diseases (1996).</w:t>
      </w:r>
    </w:p>
    <w:p w14:paraId="54AE38D6" w14:textId="77777777" w:rsidR="00164D83" w:rsidRPr="00164D83" w:rsidRDefault="00164D83" w:rsidP="00164D8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Chapter 2 (A Secret Disease). Parascandola. pp 23-36.</w:t>
      </w:r>
    </w:p>
    <w:p w14:paraId="3AC73D4A" w14:textId="6781D00D"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 xml:space="preserve">Session 12. Midterm Exam Thursday, October </w:t>
      </w:r>
      <w:r w:rsidR="00DB7D0C">
        <w:rPr>
          <w:rFonts w:ascii="Lato" w:eastAsia="Times New Roman" w:hAnsi="Lato" w:cs="Times New Roman"/>
          <w:b/>
          <w:bCs/>
          <w:color w:val="000000"/>
          <w:kern w:val="0"/>
          <w14:ligatures w14:val="none"/>
        </w:rPr>
        <w:t>8</w:t>
      </w:r>
    </w:p>
    <w:p w14:paraId="088707AB" w14:textId="16075D7E"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7 – Tuesday, October </w:t>
      </w:r>
      <w:r w:rsidR="00DB7D0C">
        <w:rPr>
          <w:rFonts w:ascii="Lato" w:eastAsia="Times New Roman" w:hAnsi="Lato" w:cs="Times New Roman"/>
          <w:b/>
          <w:bCs/>
          <w:color w:val="000000"/>
          <w:kern w:val="0"/>
          <w14:ligatures w14:val="none"/>
        </w:rPr>
        <w:t>13</w:t>
      </w:r>
      <w:r w:rsidRPr="00164D83">
        <w:rPr>
          <w:rFonts w:ascii="Lato" w:eastAsia="Times New Roman" w:hAnsi="Lato" w:cs="Times New Roman"/>
          <w:b/>
          <w:bCs/>
          <w:color w:val="000000"/>
          <w:kern w:val="0"/>
          <w14:ligatures w14:val="none"/>
        </w:rPr>
        <w:t xml:space="preserve">, Thursday, October </w:t>
      </w:r>
      <w:r w:rsidR="00DB7D0C">
        <w:rPr>
          <w:rFonts w:ascii="Lato" w:eastAsia="Times New Roman" w:hAnsi="Lato" w:cs="Times New Roman"/>
          <w:b/>
          <w:bCs/>
          <w:color w:val="000000"/>
          <w:kern w:val="0"/>
          <w14:ligatures w14:val="none"/>
        </w:rPr>
        <w:t>15</w:t>
      </w:r>
      <w:r w:rsidRPr="00164D83">
        <w:rPr>
          <w:rFonts w:ascii="Lato" w:eastAsia="Times New Roman" w:hAnsi="Lato" w:cs="Times New Roman"/>
          <w:b/>
          <w:bCs/>
          <w:color w:val="000000"/>
          <w:kern w:val="0"/>
          <w14:ligatures w14:val="none"/>
        </w:rPr>
        <w:t>. Session 13, 14</w:t>
      </w:r>
    </w:p>
    <w:p w14:paraId="3F3DDF0C"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Session 13. Syphilis Human Experimentation and Legacies today.</w:t>
      </w:r>
    </w:p>
    <w:p w14:paraId="43A2A47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During the 1930s-1970s, the United States government systematically prevented African American men in Tuskegee from receiving penicillin for treatment of syphilis. Why did these experiments go on for so long? What other ethically controversial syphilis trials took place during the 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What are the legacies of these studies?</w:t>
      </w:r>
    </w:p>
    <w:p w14:paraId="518CC359"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202EFDCF" w14:textId="77777777" w:rsidR="00164D83" w:rsidRPr="00164D83" w:rsidRDefault="00164D83" w:rsidP="00164D8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Susan M. Reverby ed, Tuskegee's Truths (Chapel Hill: University of North Carolina Press, 2000), 15-34 (includes Allan M. Brandt, “Racism and Research”, originally published in the Hastings Center Report 8 (December 1978): 409-418.</w:t>
      </w:r>
    </w:p>
    <w:p w14:paraId="45CBA4D2" w14:textId="77777777" w:rsidR="00164D83" w:rsidRPr="00164D83" w:rsidRDefault="00164D83" w:rsidP="00164D8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Reverby, Ethical Failures and History Lessons: The US Public Health Service Research Studies in Tuskegee and Guatemala. Public Health Reviews (34) p. 7 (from "STD inoculation") to p.14.</w:t>
      </w:r>
    </w:p>
    <w:p w14:paraId="307EF617"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14. 1918 Influenza.</w:t>
      </w:r>
    </w:p>
    <w:p w14:paraId="11B3961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Public health sanitary measures proved ineffective against influenza, as the overall mortality far exceeded the deaths in WWI battle. Although vaccines for other infections, such as diphtheria, were available by 1918, none had been developed for influenza.</w:t>
      </w:r>
    </w:p>
    <w:p w14:paraId="3192B47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Using the secondary source readings for 1918 influenza today, describe the public health measures that were implemented to stop the spread of the disease. Were any of them based on science? Did any trigger a backlash?  </w:t>
      </w:r>
    </w:p>
    <w:p w14:paraId="64233D6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For 1918 influenza, compare public health control efforts and effects on society with Black Death in 1348 and Covid today.  </w:t>
      </w:r>
    </w:p>
    <w:p w14:paraId="36F8A83C"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7C5AE8A0" w14:textId="77777777" w:rsidR="00164D83" w:rsidRPr="00164D83" w:rsidRDefault="00164D83" w:rsidP="00164D8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Alan Chase, “The devastating influenza pandemic,” in Magic Shots: A human and scientific account of the long and continuing struggle to eradicate infectious diseases by vaccination (New York: William Morrow and Co, 1952), 196 (starting with ‘the great’) – 200 (up to ‘thanks to’).</w:t>
      </w:r>
    </w:p>
    <w:p w14:paraId="469B325E" w14:textId="77777777" w:rsidR="00164D83" w:rsidRPr="00164D83" w:rsidRDefault="00164D83" w:rsidP="00164D8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J.N.Hayes, Influenza 1918-1919. In: J.N.Hayes, The Burdens of Disease. Epidemics and human response in western history. (Rutgers, New Brunswick, 2009), 273-279.</w:t>
      </w:r>
    </w:p>
    <w:p w14:paraId="4AE81DE2" w14:textId="77777777" w:rsidR="00164D83" w:rsidRPr="00164D83" w:rsidRDefault="00164D83" w:rsidP="00164D8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Richard Collier, “Doctor Doctor, Do Something,” in The Plague of the Spanish Lady, The Influenza Pandemic of 1981-1991 (London: Macmillan, 1974), 161-183.</w:t>
      </w:r>
    </w:p>
    <w:p w14:paraId="45CF49DB" w14:textId="6CF95C64"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8 – Tuesday, October </w:t>
      </w:r>
      <w:r w:rsidR="00DB7D0C">
        <w:rPr>
          <w:rFonts w:ascii="Lato" w:eastAsia="Times New Roman" w:hAnsi="Lato" w:cs="Times New Roman"/>
          <w:b/>
          <w:bCs/>
          <w:color w:val="000000"/>
          <w:kern w:val="0"/>
          <w14:ligatures w14:val="none"/>
        </w:rPr>
        <w:t>20</w:t>
      </w:r>
      <w:r w:rsidRPr="00164D83">
        <w:rPr>
          <w:rFonts w:ascii="Lato" w:eastAsia="Times New Roman" w:hAnsi="Lato" w:cs="Times New Roman"/>
          <w:b/>
          <w:bCs/>
          <w:color w:val="000000"/>
          <w:kern w:val="0"/>
          <w14:ligatures w14:val="none"/>
        </w:rPr>
        <w:t xml:space="preserve">, No Class--Fall Break; Thursday, October </w:t>
      </w:r>
      <w:r w:rsidR="00DB7D0C">
        <w:rPr>
          <w:rFonts w:ascii="Lato" w:eastAsia="Times New Roman" w:hAnsi="Lato" w:cs="Times New Roman"/>
          <w:b/>
          <w:bCs/>
          <w:color w:val="000000"/>
          <w:kern w:val="0"/>
          <w14:ligatures w14:val="none"/>
        </w:rPr>
        <w:t>22</w:t>
      </w:r>
      <w:r w:rsidRPr="00164D83">
        <w:rPr>
          <w:rFonts w:ascii="Lato" w:eastAsia="Times New Roman" w:hAnsi="Lato" w:cs="Times New Roman"/>
          <w:b/>
          <w:bCs/>
          <w:color w:val="000000"/>
          <w:kern w:val="0"/>
          <w14:ligatures w14:val="none"/>
        </w:rPr>
        <w:t xml:space="preserve"> Session 15</w:t>
      </w:r>
    </w:p>
    <w:p w14:paraId="3C513FD5"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15. Confidence in Biomedicine from the mid-20</w:t>
      </w:r>
      <w:r w:rsidRPr="00164D83">
        <w:rPr>
          <w:rFonts w:ascii="Lato" w:eastAsia="Times New Roman" w:hAnsi="Lato" w:cs="Times New Roman"/>
          <w:b/>
          <w:bCs/>
          <w:color w:val="000000"/>
          <w:kern w:val="0"/>
          <w:sz w:val="18"/>
          <w:szCs w:val="18"/>
          <w:vertAlign w:val="superscript"/>
          <w14:ligatures w14:val="none"/>
        </w:rPr>
        <w:t>th</w:t>
      </w:r>
      <w:r w:rsidRPr="00164D83">
        <w:rPr>
          <w:rFonts w:ascii="Lato" w:eastAsia="Times New Roman" w:hAnsi="Lato" w:cs="Times New Roman"/>
          <w:b/>
          <w:bCs/>
          <w:color w:val="000000"/>
          <w:kern w:val="0"/>
          <w14:ligatures w14:val="none"/>
        </w:rPr>
        <w:t> century to today.</w:t>
      </w:r>
    </w:p>
    <w:p w14:paraId="140AB01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By the mid 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antibiotics became available to treat diseases that previously had been fatal and vaccines had been developed to prevent debilitating diseases such as polio. By the 1950s and 1960s, there was a developing belief that medical science would someday conquer infectious diseases.</w:t>
      </w:r>
    </w:p>
    <w:p w14:paraId="7912106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xml:space="preserve">Our readings today are primary sources from that time: a medical researcher (Domagk), a popular science writer (Roueche) and a physician (Chase). Compare and contrast the views each one expresses on the ability of biomedical products (antibiotics, vaccines) to render infections obsolete. The last primary source, written by an engineer (Bush) </w:t>
      </w:r>
      <w:r w:rsidRPr="00164D83">
        <w:rPr>
          <w:rFonts w:ascii="Lato" w:eastAsia="Times New Roman" w:hAnsi="Lato" w:cs="Times New Roman"/>
          <w:color w:val="000000"/>
          <w:kern w:val="0"/>
          <w14:ligatures w14:val="none"/>
        </w:rPr>
        <w:lastRenderedPageBreak/>
        <w:t>addresses the importance of science for nations. What are the political ramifications of his argument?</w:t>
      </w:r>
    </w:p>
    <w:p w14:paraId="450D675D"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2E432A23" w14:textId="77777777" w:rsidR="00164D83" w:rsidRPr="00164D83" w:rsidRDefault="00164D83" w:rsidP="00164D8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Vannevar Bush, “Science, the Endless Frontier”, 1945, p 1-21</w:t>
      </w:r>
    </w:p>
    <w:p w14:paraId="61B441E7" w14:textId="77777777" w:rsidR="00164D83" w:rsidRPr="00164D83" w:rsidRDefault="00164D83" w:rsidP="00164D8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Gerhard Domagk, “A Contribution to the chemotherapy of bacterial infections,” (1936) in </w:t>
      </w:r>
      <w:r w:rsidRPr="00164D83">
        <w:rPr>
          <w:rFonts w:ascii="Lato" w:eastAsia="Times New Roman" w:hAnsi="Lato" w:cs="Times New Roman"/>
          <w:color w:val="000000"/>
          <w:kern w:val="0"/>
          <w:u w:val="single"/>
          <w14:ligatures w14:val="none"/>
        </w:rPr>
        <w:t>Milestones in Microbiology</w:t>
      </w:r>
      <w:r w:rsidRPr="00164D83">
        <w:rPr>
          <w:rFonts w:ascii="Lato" w:eastAsia="Times New Roman" w:hAnsi="Lato" w:cs="Times New Roman"/>
          <w:color w:val="000000"/>
          <w:kern w:val="0"/>
          <w14:ligatures w14:val="none"/>
        </w:rPr>
        <w:t>, ed. Thomas Brock (Madison: University of Wisconsin Press, 1999), 195-200.</w:t>
      </w:r>
    </w:p>
    <w:p w14:paraId="5B5115CE" w14:textId="77777777" w:rsidR="00164D83" w:rsidRPr="00164D83" w:rsidRDefault="00164D83" w:rsidP="00164D8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Berton Roueche, “Something Extraordinary,” (1947) in </w:t>
      </w:r>
      <w:r w:rsidRPr="00164D83">
        <w:rPr>
          <w:rFonts w:ascii="Lato" w:eastAsia="Times New Roman" w:hAnsi="Lato" w:cs="Times New Roman"/>
          <w:color w:val="000000"/>
          <w:kern w:val="0"/>
          <w:u w:val="single"/>
          <w14:ligatures w14:val="none"/>
        </w:rPr>
        <w:t>Eleven Blue Men and Other Narratives of Medical Detection </w:t>
      </w:r>
      <w:r w:rsidRPr="00164D83">
        <w:rPr>
          <w:rFonts w:ascii="Lato" w:eastAsia="Times New Roman" w:hAnsi="Lato" w:cs="Times New Roman"/>
          <w:color w:val="000000"/>
          <w:kern w:val="0"/>
          <w14:ligatures w14:val="none"/>
        </w:rPr>
        <w:t>(New York: Berkley Co, 1947), 201-222.</w:t>
      </w:r>
    </w:p>
    <w:p w14:paraId="50BE6656" w14:textId="77777777" w:rsidR="00164D83" w:rsidRPr="00164D83" w:rsidRDefault="00164D83" w:rsidP="00164D8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Alan Chase, “Vaccines make eradication of paralytic poliomyelitis possible,” (1952) in Magic Shots: A human and scientific account of the long and continuing struggle to eradicate infectious diseases by vaccination (New York: William Morrow and Co, 1952), 223-238.</w:t>
      </w:r>
    </w:p>
    <w:p w14:paraId="3368DDAA"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590C963A" w14:textId="77777777" w:rsidR="00164D83" w:rsidRPr="00164D83" w:rsidRDefault="00164D83" w:rsidP="00164D8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Charles Rosenberg, ‘Disease and Social Order in America: Perceptions and Expectations,” The Milbank Quarterly (64, supplement 1), 1986. 259-270</w:t>
      </w:r>
    </w:p>
    <w:p w14:paraId="52EC163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461E4D4C" w14:textId="398751D3"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9 – Tuesday, October </w:t>
      </w:r>
      <w:r w:rsidR="001625A7">
        <w:rPr>
          <w:rFonts w:ascii="Lato" w:eastAsia="Times New Roman" w:hAnsi="Lato" w:cs="Times New Roman"/>
          <w:b/>
          <w:bCs/>
          <w:color w:val="000000"/>
          <w:kern w:val="0"/>
          <w14:ligatures w14:val="none"/>
        </w:rPr>
        <w:t>27</w:t>
      </w:r>
      <w:r w:rsidRPr="00164D83">
        <w:rPr>
          <w:rFonts w:ascii="Lato" w:eastAsia="Times New Roman" w:hAnsi="Lato" w:cs="Times New Roman"/>
          <w:b/>
          <w:bCs/>
          <w:color w:val="000000"/>
          <w:kern w:val="0"/>
          <w14:ligatures w14:val="none"/>
        </w:rPr>
        <w:t xml:space="preserve">, Thursday, October </w:t>
      </w:r>
      <w:r w:rsidR="001625A7">
        <w:rPr>
          <w:rFonts w:ascii="Lato" w:eastAsia="Times New Roman" w:hAnsi="Lato" w:cs="Times New Roman"/>
          <w:b/>
          <w:bCs/>
          <w:color w:val="000000"/>
          <w:kern w:val="0"/>
          <w14:ligatures w14:val="none"/>
        </w:rPr>
        <w:t>29</w:t>
      </w:r>
      <w:r w:rsidRPr="00164D83">
        <w:rPr>
          <w:rFonts w:ascii="Lato" w:eastAsia="Times New Roman" w:hAnsi="Lato" w:cs="Times New Roman"/>
          <w:b/>
          <w:bCs/>
          <w:color w:val="000000"/>
          <w:kern w:val="0"/>
          <w14:ligatures w14:val="none"/>
        </w:rPr>
        <w:t xml:space="preserve"> (Short Quiz # 3). Sessions 16,17</w:t>
      </w:r>
    </w:p>
    <w:p w14:paraId="1388315B"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r w:rsidRPr="00164D83">
        <w:rPr>
          <w:rFonts w:ascii="Lato" w:eastAsia="Times New Roman" w:hAnsi="Lato" w:cs="Times New Roman"/>
          <w:b/>
          <w:bCs/>
          <w:color w:val="000000"/>
          <w:kern w:val="0"/>
          <w14:ligatures w14:val="none"/>
        </w:rPr>
        <w:t>Session 16. Critique of Biomedicine from the 19th century to today.</w:t>
      </w:r>
    </w:p>
    <w:p w14:paraId="6ADA343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By the 1960s, some thinkers had begun to contest the belief that biomedicine could handle the world’s health problems. This group was spearheaded by Rene Dubos, a microbiologist who was the head of the Rockefeller Institute of Research in New York. The readings today are both written by Dubos. What were the reasons for his challenge to the confident view of biomedicine that was prevailing at the time?</w:t>
      </w:r>
    </w:p>
    <w:p w14:paraId="5013139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 lecture, we will trace how this challenge has grown over time from the mid-20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to today. What are today’s views of scientific medicine? How do they compare to mid-20</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views?</w:t>
      </w:r>
    </w:p>
    <w:p w14:paraId="06E3D623"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6D9AB25C" w14:textId="77777777" w:rsidR="00164D83" w:rsidRPr="00164D83" w:rsidRDefault="00164D83" w:rsidP="00164D8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Rene Dubos, Chapter 6, “Social Patterns of Health and Disease”, in Mirage of Health (1959) p 239-258.  </w:t>
      </w:r>
    </w:p>
    <w:p w14:paraId="62B975B8" w14:textId="77777777" w:rsidR="00164D83" w:rsidRPr="00164D83" w:rsidRDefault="00164D83" w:rsidP="00164D8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Rene Dubos, Chapter 8, “Utopias and Human Goals” in Mirage of Health (1959) p 217-230.</w:t>
      </w:r>
    </w:p>
    <w:p w14:paraId="7FE60F3F" w14:textId="77777777" w:rsidR="00164D83" w:rsidRPr="00164D83" w:rsidRDefault="00164D83" w:rsidP="00164D8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xml:space="preserve">Harold Varmus, I used to run the NIH. Here’s what worries me. NYT. Feb 14, 2025. </w:t>
      </w:r>
      <w:r w:rsidRPr="00164D83">
        <w:rPr>
          <w:rFonts w:ascii="Lato" w:eastAsia="Times New Roman" w:hAnsi="Lato" w:cs="Times New Roman"/>
          <w:color w:val="000000"/>
          <w:kern w:val="0"/>
          <w14:ligatures w14:val="none"/>
        </w:rPr>
        <w:lastRenderedPageBreak/>
        <w:t>file:///E:/History%20Courses/W24%20and%20F25%20Course/New%20Articles%20published%202024%20and%202025/varmus%202025.html</w:t>
      </w:r>
    </w:p>
    <w:p w14:paraId="37E3EA4F"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3DA0AD72" w14:textId="77777777" w:rsidR="00164D83" w:rsidRPr="00164D83" w:rsidRDefault="00164D83" w:rsidP="00164D83">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Charles Rosenberg, ‘Disease and Social Order in America: Perceptions and Expectations,” The Milbank Quarterly (64, supplement 1), 1986. 259-270</w:t>
      </w:r>
    </w:p>
    <w:p w14:paraId="582AB29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79127CA8"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17. AIDS: The Early Years 1981-1995 (Part 1).</w:t>
      </w:r>
    </w:p>
    <w:p w14:paraId="55453A8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AIDS was a shocking disease that first occurred in discrete epidemiological patterns in separate outbreaks. It fractured the false sense of confidence that epidemics had rendered epidemic diseases obsolete.  It was first viewed within a moralistic framework as victims were considered sinners guilty of what mainstream society considered irresolute and forbidden behaviors.</w:t>
      </w:r>
    </w:p>
    <w:p w14:paraId="5BE26245"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During a period in which there were no effective therapies, advocacy groups fought for the civil liberties of sufferers and against public health measures they deemed discriminatory. Activists also attacked the methods and activities of the biomedical establishment itself. As the disease spread beyond the initial epidemiologic pattern, people began to speculate on the origin of the AIDS epidemic.</w:t>
      </w:r>
    </w:p>
    <w:p w14:paraId="16E0D12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We read two primary sources from medical historian Allan Brandt written in the 1980s and 1990s. How has society responded to AIDS in the era of scientific medicine? What are society’s views towards biomedicine at this time? Provide examples/</w:t>
      </w:r>
    </w:p>
    <w:p w14:paraId="49C38D38"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6E0D79F4" w14:textId="77777777" w:rsidR="00164D83" w:rsidRPr="00164D83" w:rsidRDefault="00164D83" w:rsidP="00164D83">
      <w:pPr>
        <w:numPr>
          <w:ilvl w:val="0"/>
          <w:numId w:val="3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Allan Brandt, “AIDS: from Social History to Social Policy,” in AIDS: The Burdens of History, ed. Elizabeth Fee and Daniel M Fox (Berkeley: University of California Press, 1988), 271-292.</w:t>
      </w:r>
    </w:p>
    <w:p w14:paraId="160C72F7" w14:textId="77777777" w:rsidR="00164D83" w:rsidRPr="00164D83" w:rsidRDefault="00164D83" w:rsidP="00164D83">
      <w:pPr>
        <w:numPr>
          <w:ilvl w:val="0"/>
          <w:numId w:val="3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Allan Brandt, "AIDS in Historical Perspective: Four Lessons from the History of Sexually Transmitted Diseases" in </w:t>
      </w:r>
      <w:r w:rsidRPr="00164D83">
        <w:rPr>
          <w:rFonts w:ascii="Lato" w:eastAsia="Times New Roman" w:hAnsi="Lato" w:cs="Times New Roman"/>
          <w:color w:val="000000"/>
          <w:kern w:val="0"/>
          <w:u w:val="single"/>
          <w14:ligatures w14:val="none"/>
        </w:rPr>
        <w:t>Sickness and Health in America</w:t>
      </w:r>
      <w:r w:rsidRPr="00164D83">
        <w:rPr>
          <w:rFonts w:ascii="Lato" w:eastAsia="Times New Roman" w:hAnsi="Lato" w:cs="Times New Roman"/>
          <w:color w:val="000000"/>
          <w:kern w:val="0"/>
          <w14:ligatures w14:val="none"/>
        </w:rPr>
        <w:t>, (3d ed only, 1997) pp. 293-300.</w:t>
      </w:r>
    </w:p>
    <w:p w14:paraId="76A321CD"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6B54BEE4" w14:textId="77777777" w:rsidR="00164D83" w:rsidRPr="00164D83" w:rsidRDefault="00164D83" w:rsidP="00164D83">
      <w:pPr>
        <w:numPr>
          <w:ilvl w:val="0"/>
          <w:numId w:val="3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Jacques Pepin, Assembling the Puzzle, in </w:t>
      </w:r>
      <w:r w:rsidRPr="00164D83">
        <w:rPr>
          <w:rFonts w:ascii="Lato" w:eastAsia="Times New Roman" w:hAnsi="Lato" w:cs="Times New Roman"/>
          <w:color w:val="000000"/>
          <w:kern w:val="0"/>
          <w:u w:val="single"/>
          <w14:ligatures w14:val="none"/>
        </w:rPr>
        <w:t>The Origin of AIDS</w:t>
      </w:r>
      <w:r w:rsidRPr="00164D83">
        <w:rPr>
          <w:rFonts w:ascii="Lato" w:eastAsia="Times New Roman" w:hAnsi="Lato" w:cs="Times New Roman"/>
          <w:color w:val="000000"/>
          <w:kern w:val="0"/>
          <w14:ligatures w14:val="none"/>
        </w:rPr>
        <w:t>, (Cambridge, 2011). 301-310.</w:t>
      </w:r>
    </w:p>
    <w:p w14:paraId="2D2C0FC4"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E658B14" w14:textId="555375EA"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10 – Tuesday, </w:t>
      </w:r>
      <w:r w:rsidR="001625A7">
        <w:rPr>
          <w:rFonts w:ascii="Lato" w:eastAsia="Times New Roman" w:hAnsi="Lato" w:cs="Times New Roman"/>
          <w:b/>
          <w:bCs/>
          <w:color w:val="000000"/>
          <w:kern w:val="0"/>
          <w14:ligatures w14:val="none"/>
        </w:rPr>
        <w:t>Nov 3</w:t>
      </w:r>
      <w:r w:rsidRPr="00164D83">
        <w:rPr>
          <w:rFonts w:ascii="Lato" w:eastAsia="Times New Roman" w:hAnsi="Lato" w:cs="Times New Roman"/>
          <w:b/>
          <w:bCs/>
          <w:color w:val="000000"/>
          <w:kern w:val="0"/>
          <w14:ligatures w14:val="none"/>
        </w:rPr>
        <w:t xml:space="preserve"> Thursday, </w:t>
      </w:r>
      <w:r w:rsidR="001625A7">
        <w:rPr>
          <w:rFonts w:ascii="Lato" w:eastAsia="Times New Roman" w:hAnsi="Lato" w:cs="Times New Roman"/>
          <w:b/>
          <w:bCs/>
          <w:color w:val="000000"/>
          <w:kern w:val="0"/>
          <w14:ligatures w14:val="none"/>
        </w:rPr>
        <w:t>Nov 5</w:t>
      </w:r>
      <w:r w:rsidRPr="00164D83">
        <w:rPr>
          <w:rFonts w:ascii="Lato" w:eastAsia="Times New Roman" w:hAnsi="Lato" w:cs="Times New Roman"/>
          <w:b/>
          <w:bCs/>
          <w:color w:val="000000"/>
          <w:kern w:val="0"/>
          <w14:ligatures w14:val="none"/>
        </w:rPr>
        <w:t>.  Sessions 18, 19</w:t>
      </w:r>
    </w:p>
    <w:p w14:paraId="68952C9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 Session 18. A Moment of Optimism 1996 (Part 2).  </w:t>
      </w:r>
    </w:p>
    <w:p w14:paraId="3DDBC09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The discoveries of the potent, life-saving HIV drugs were viewed as a triumph of biomedicine. They reduced mortality and restored health and vitality. Bold predictions of the powers of biomedicine ensued, as people envisioned an end to AIDS. </w:t>
      </w:r>
    </w:p>
    <w:p w14:paraId="3279569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We cover two primary source readings from the time, a medical researcher (Palella) and the head of the National Institute of Health (Varmus). What is Varmus’ main argument? Discuss his views in the context of Session 15 (Confidence in Biomedicine). What are the ramifications of his argument in the social, economic, and political realms? Based on the documentary (France), comment on the role that AIDS activists played in the process, along with their view of biomedicine.</w:t>
      </w:r>
    </w:p>
    <w:p w14:paraId="73FC0651"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268B505B" w14:textId="77777777" w:rsidR="00164D83" w:rsidRPr="00164D83" w:rsidRDefault="00164D83" w:rsidP="00164D83">
      <w:pPr>
        <w:numPr>
          <w:ilvl w:val="0"/>
          <w:numId w:val="3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Documentary, “How to survive a plague”, David France</w:t>
      </w:r>
    </w:p>
    <w:p w14:paraId="49968182" w14:textId="77777777" w:rsidR="00164D83" w:rsidRPr="00164D83" w:rsidRDefault="00164D83" w:rsidP="00164D83">
      <w:pPr>
        <w:numPr>
          <w:ilvl w:val="0"/>
          <w:numId w:val="3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 Palella, K.M.Delaney, A.C.Moorman, et al., “Declining Morbidity and Mortality among Patients with Advanced HIV Infection,” N Engl J Med., 1998, 338. 311-318</w:t>
      </w:r>
    </w:p>
    <w:p w14:paraId="2DF338E3" w14:textId="77777777" w:rsidR="00164D83" w:rsidRPr="00164D83" w:rsidRDefault="00164D83" w:rsidP="00164D83">
      <w:pPr>
        <w:numPr>
          <w:ilvl w:val="0"/>
          <w:numId w:val="3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Harold Varmus, “Science and the Control of AIDS,” Science, 1998. 280. 319</w:t>
      </w:r>
    </w:p>
    <w:p w14:paraId="66DA1C14"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58740D45" w14:textId="77777777" w:rsidR="00164D83" w:rsidRPr="00164D83" w:rsidRDefault="00164D83" w:rsidP="00164D83">
      <w:pPr>
        <w:numPr>
          <w:ilvl w:val="0"/>
          <w:numId w:val="3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Powel Kazanjian, “The AIDS Pandemic in Historic Perspective,” </w:t>
      </w:r>
      <w:r w:rsidRPr="00164D83">
        <w:rPr>
          <w:rFonts w:ascii="Lato" w:eastAsia="Times New Roman" w:hAnsi="Lato" w:cs="Times New Roman"/>
          <w:color w:val="000000"/>
          <w:kern w:val="0"/>
          <w:u w:val="single"/>
          <w14:ligatures w14:val="none"/>
        </w:rPr>
        <w:t>Journal of the History of Medicine</w:t>
      </w:r>
      <w:r w:rsidRPr="00164D83">
        <w:rPr>
          <w:rFonts w:ascii="Lato" w:eastAsia="Times New Roman" w:hAnsi="Lato" w:cs="Times New Roman"/>
          <w:color w:val="000000"/>
          <w:kern w:val="0"/>
          <w14:ligatures w14:val="none"/>
        </w:rPr>
        <w:t> (2012) p 1-9 (until ‘chronic infection’)</w:t>
      </w:r>
    </w:p>
    <w:p w14:paraId="772E006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3AD19428"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19. Reality: Transformation to a Chronic Infection 1996- Today (Part 3). </w:t>
      </w:r>
    </w:p>
    <w:p w14:paraId="152D936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New problems posed by the potent AIDS drugs became evident shortly after they were licensed and used for treatment in the population. What was the nature and extent of these problems, both in the industrialized world and in the developing world? The suppression of viral replication with the HIV drugs makes a person non-infectious, yet there are 700 thousand new HIV cases per year globally. Why do new cases persist?</w:t>
      </w:r>
    </w:p>
    <w:p w14:paraId="107BC9B5"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77F5D395" w14:textId="77777777" w:rsidR="00164D83" w:rsidRPr="00164D83" w:rsidRDefault="00164D83" w:rsidP="00164D83">
      <w:pPr>
        <w:numPr>
          <w:ilvl w:val="0"/>
          <w:numId w:val="3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Editorial, “Time to Act: Global Apathy Towards HIV/AIDS is a Crime Against Humanity,” </w:t>
      </w:r>
      <w:r w:rsidRPr="00164D83">
        <w:rPr>
          <w:rFonts w:ascii="Lato" w:eastAsia="Times New Roman" w:hAnsi="Lato" w:cs="Times New Roman"/>
          <w:color w:val="000000"/>
          <w:kern w:val="0"/>
          <w:u w:val="single"/>
          <w14:ligatures w14:val="none"/>
        </w:rPr>
        <w:t>Lancet</w:t>
      </w:r>
      <w:r w:rsidRPr="00164D83">
        <w:rPr>
          <w:rFonts w:ascii="Lato" w:eastAsia="Times New Roman" w:hAnsi="Lato" w:cs="Times New Roman"/>
          <w:color w:val="000000"/>
          <w:kern w:val="0"/>
          <w14:ligatures w14:val="none"/>
        </w:rPr>
        <w:t> 360 (2002):353-355.</w:t>
      </w:r>
    </w:p>
    <w:p w14:paraId="2CC2E920" w14:textId="77777777" w:rsidR="00164D83" w:rsidRPr="00164D83" w:rsidRDefault="00164D83" w:rsidP="00164D83">
      <w:pPr>
        <w:numPr>
          <w:ilvl w:val="0"/>
          <w:numId w:val="3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Preface, Ch 5 (Solutions: A Gallery of Alternatives) Stephen Lewis: </w:t>
      </w:r>
      <w:r w:rsidRPr="00164D83">
        <w:rPr>
          <w:rFonts w:ascii="Lato" w:eastAsia="Times New Roman" w:hAnsi="Lato" w:cs="Times New Roman"/>
          <w:color w:val="000000"/>
          <w:kern w:val="0"/>
          <w:u w:val="single"/>
          <w14:ligatures w14:val="none"/>
        </w:rPr>
        <w:t>Race against Time: Searching for Hope in AIDS-Ravaged Africa</w:t>
      </w:r>
      <w:r w:rsidRPr="00164D83">
        <w:rPr>
          <w:rFonts w:ascii="Lato" w:eastAsia="Times New Roman" w:hAnsi="Lato" w:cs="Times New Roman"/>
          <w:color w:val="000000"/>
          <w:kern w:val="0"/>
          <w14:ligatures w14:val="none"/>
        </w:rPr>
        <w:t> (Berkeley, House of Anansi Press, 2005).</w:t>
      </w:r>
      <w:r w:rsidRPr="00164D83">
        <w:rPr>
          <w:rFonts w:ascii="Lato" w:eastAsia="Times New Roman" w:hAnsi="Lato" w:cs="Times New Roman"/>
          <w:b/>
          <w:bCs/>
          <w:color w:val="000000"/>
          <w:kern w:val="0"/>
          <w14:ligatures w14:val="none"/>
        </w:rPr>
        <w:t> </w:t>
      </w:r>
      <w:r w:rsidRPr="00164D83">
        <w:rPr>
          <w:rFonts w:ascii="Lato" w:eastAsia="Times New Roman" w:hAnsi="Lato" w:cs="Times New Roman"/>
          <w:color w:val="000000"/>
          <w:kern w:val="0"/>
          <w14:ligatures w14:val="none"/>
        </w:rPr>
        <w:t>ix-xiii; 145-189.</w:t>
      </w:r>
    </w:p>
    <w:p w14:paraId="4C763CFA" w14:textId="77777777" w:rsidR="00164D83" w:rsidRPr="00164D83" w:rsidRDefault="00164D83" w:rsidP="00164D83">
      <w:pPr>
        <w:numPr>
          <w:ilvl w:val="0"/>
          <w:numId w:val="3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Powel Kazanjian, Chapter 3. Fate of Elimination Programs. In: Persisting Pandemics: Syphilis, AIDS and COVID. Starting from “AIDS Elimination Programs 2013 to today” (p 100) - “Conclusion” (p 110).</w:t>
      </w:r>
    </w:p>
    <w:p w14:paraId="6F0E202E"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0BF56AFE"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The end of HIV in the USA. Lancet, Vol 19, p 365. 2019</w:t>
      </w:r>
    </w:p>
    <w:p w14:paraId="61164380"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Powel Kazanjian, “The AIDS Pandemic in Historic Perspective,” </w:t>
      </w:r>
      <w:r w:rsidRPr="00164D83">
        <w:rPr>
          <w:rFonts w:ascii="Lato" w:eastAsia="Times New Roman" w:hAnsi="Lato" w:cs="Times New Roman"/>
          <w:color w:val="000000"/>
          <w:kern w:val="0"/>
          <w:u w:val="single"/>
          <w14:ligatures w14:val="none"/>
        </w:rPr>
        <w:t>Journal of the History of Medicine</w:t>
      </w:r>
      <w:r w:rsidRPr="00164D83">
        <w:rPr>
          <w:rFonts w:ascii="Lato" w:eastAsia="Times New Roman" w:hAnsi="Lato" w:cs="Times New Roman"/>
          <w:color w:val="000000"/>
          <w:kern w:val="0"/>
          <w14:ligatures w14:val="none"/>
        </w:rPr>
        <w:t> (2012) p 9 (starting with ‘chronic infection) – p 32.</w:t>
      </w:r>
    </w:p>
    <w:p w14:paraId="2E286C4E"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Tony Barnett and Alan Whiteside, “HIV-AIDS-The Current Situation,” in </w:t>
      </w:r>
      <w:r w:rsidRPr="00164D83">
        <w:rPr>
          <w:rFonts w:ascii="Lato" w:eastAsia="Times New Roman" w:hAnsi="Lato" w:cs="Times New Roman"/>
          <w:color w:val="000000"/>
          <w:kern w:val="0"/>
          <w:u w:val="single"/>
          <w14:ligatures w14:val="none"/>
        </w:rPr>
        <w:t>AIDS in the Twenty-First Century. Disease and Globalization </w:t>
      </w:r>
      <w:r w:rsidRPr="00164D83">
        <w:rPr>
          <w:rFonts w:ascii="Lato" w:eastAsia="Times New Roman" w:hAnsi="Lato" w:cs="Times New Roman"/>
          <w:color w:val="000000"/>
          <w:kern w:val="0"/>
          <w14:ligatures w14:val="none"/>
        </w:rPr>
        <w:t>(NY: Macmillan, 2002).357-371</w:t>
      </w:r>
    </w:p>
    <w:p w14:paraId="5FCFA7E7"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Threading the Needle—How to Stop the HIV Outbreak in Rural Indiana, Strathdee, New England Journal of Medicine, 2015. 373-375</w:t>
      </w:r>
    </w:p>
    <w:p w14:paraId="3C693245"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Abby Goodnough, An Outbreak fed by Misinformation and Fear. HIV Cases Keep Climbing in Rural South Indiana. New York Times, 2015. 377-382</w:t>
      </w:r>
    </w:p>
    <w:p w14:paraId="2ABA4361"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Baby Steps on the Way to HIV Eradication, Hammer, </w:t>
      </w:r>
      <w:r w:rsidRPr="00164D83">
        <w:rPr>
          <w:rFonts w:ascii="Lato" w:eastAsia="Times New Roman" w:hAnsi="Lato" w:cs="Times New Roman"/>
          <w:color w:val="000000"/>
          <w:kern w:val="0"/>
          <w:u w:val="single"/>
          <w14:ligatures w14:val="none"/>
        </w:rPr>
        <w:t>New England Journal of Medicine</w:t>
      </w:r>
      <w:r w:rsidRPr="00164D83">
        <w:rPr>
          <w:rFonts w:ascii="Lato" w:eastAsia="Times New Roman" w:hAnsi="Lato" w:cs="Times New Roman"/>
          <w:color w:val="000000"/>
          <w:kern w:val="0"/>
          <w14:ligatures w14:val="none"/>
        </w:rPr>
        <w:t>, 2013</w:t>
      </w:r>
    </w:p>
    <w:p w14:paraId="46B7B090"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Mapping the Journey to an HIV Vaccine, Margaret Ackerman, </w:t>
      </w:r>
      <w:r w:rsidRPr="00164D83">
        <w:rPr>
          <w:rFonts w:ascii="Lato" w:eastAsia="Times New Roman" w:hAnsi="Lato" w:cs="Times New Roman"/>
          <w:color w:val="000000"/>
          <w:kern w:val="0"/>
          <w:u w:val="single"/>
          <w14:ligatures w14:val="none"/>
        </w:rPr>
        <w:t>NEJM</w:t>
      </w:r>
      <w:r w:rsidRPr="00164D83">
        <w:rPr>
          <w:rFonts w:ascii="Lato" w:eastAsia="Times New Roman" w:hAnsi="Lato" w:cs="Times New Roman"/>
          <w:color w:val="000000"/>
          <w:kern w:val="0"/>
          <w14:ligatures w14:val="none"/>
        </w:rPr>
        <w:t>, July 25, 2013</w:t>
      </w:r>
    </w:p>
    <w:p w14:paraId="0FFD535D"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Chapter 1 (It Shames and Diminishes us all) Stephen Lewis: </w:t>
      </w:r>
      <w:r w:rsidRPr="00164D83">
        <w:rPr>
          <w:rFonts w:ascii="Lato" w:eastAsia="Times New Roman" w:hAnsi="Lato" w:cs="Times New Roman"/>
          <w:color w:val="000000"/>
          <w:kern w:val="0"/>
          <w:u w:val="single"/>
          <w14:ligatures w14:val="none"/>
        </w:rPr>
        <w:t>Race against Time: Searching for Hope in AIDS-Ravaged Africa</w:t>
      </w:r>
      <w:r w:rsidRPr="00164D83">
        <w:rPr>
          <w:rFonts w:ascii="Lato" w:eastAsia="Times New Roman" w:hAnsi="Lato" w:cs="Times New Roman"/>
          <w:color w:val="000000"/>
          <w:kern w:val="0"/>
          <w14:ligatures w14:val="none"/>
        </w:rPr>
        <w:t>. p 1-36;</w:t>
      </w:r>
    </w:p>
    <w:p w14:paraId="0473E277"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HIV Stigma is a barrier to achieving 90-90-90 in India. Lancet, 2018 e543-545</w:t>
      </w:r>
    </w:p>
    <w:p w14:paraId="6CC3B43D" w14:textId="77777777" w:rsidR="00164D83" w:rsidRPr="00164D83" w:rsidRDefault="00164D83" w:rsidP="00164D83">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Ending AIDS. Is an HIV vaccine necessary? New England Journal Medicine, 2014.</w:t>
      </w:r>
    </w:p>
    <w:p w14:paraId="2AE66D2A"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64F6B866" w14:textId="74B0C5D2"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11 – Tuesday, November </w:t>
      </w:r>
      <w:r w:rsidR="001625A7">
        <w:rPr>
          <w:rFonts w:ascii="Lato" w:eastAsia="Times New Roman" w:hAnsi="Lato" w:cs="Times New Roman"/>
          <w:b/>
          <w:bCs/>
          <w:color w:val="000000"/>
          <w:kern w:val="0"/>
          <w14:ligatures w14:val="none"/>
        </w:rPr>
        <w:t>10</w:t>
      </w:r>
      <w:r w:rsidRPr="00164D83">
        <w:rPr>
          <w:rFonts w:ascii="Lato" w:eastAsia="Times New Roman" w:hAnsi="Lato" w:cs="Times New Roman"/>
          <w:b/>
          <w:bCs/>
          <w:color w:val="000000"/>
          <w:kern w:val="0"/>
          <w14:ligatures w14:val="none"/>
        </w:rPr>
        <w:t xml:space="preserve">, Thursday, November </w:t>
      </w:r>
      <w:r w:rsidR="001625A7">
        <w:rPr>
          <w:rFonts w:ascii="Lato" w:eastAsia="Times New Roman" w:hAnsi="Lato" w:cs="Times New Roman"/>
          <w:b/>
          <w:bCs/>
          <w:color w:val="000000"/>
          <w:kern w:val="0"/>
          <w14:ligatures w14:val="none"/>
        </w:rPr>
        <w:t>12</w:t>
      </w:r>
      <w:r w:rsidRPr="00164D83">
        <w:rPr>
          <w:rFonts w:ascii="Lato" w:eastAsia="Times New Roman" w:hAnsi="Lato" w:cs="Times New Roman"/>
          <w:b/>
          <w:bCs/>
          <w:color w:val="000000"/>
          <w:kern w:val="0"/>
          <w14:ligatures w14:val="none"/>
        </w:rPr>
        <w:t xml:space="preserve"> (Short Quiz #4).  Sessions 20, 21</w:t>
      </w:r>
    </w:p>
    <w:p w14:paraId="680D2095"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20. Interviews of People Living with HIV.</w:t>
      </w:r>
    </w:p>
    <w:p w14:paraId="5AA7D3D0"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People infected with HIV will visit our class. You will have an opportunity to ask them questions about what it is like to live with HIV. Listen to their stories and think about their perceptions in the context of other accounts we have read about in prior epidemics, which you will re-read for today. How does taking the patient experience into account add to the texts and other documents we have read about pandemics?</w:t>
      </w:r>
    </w:p>
    <w:p w14:paraId="7375AAAD"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0421A011" w14:textId="77777777" w:rsidR="00164D83" w:rsidRPr="00164D83" w:rsidRDefault="00164D83" w:rsidP="00164D83">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Review accounts of sufferers of other diseases you have read: Thucydides (Athenian Plague); Gaudet (Leprosy); de Chuliac (Plague); von Hutton (Syphilis).</w:t>
      </w:r>
    </w:p>
    <w:p w14:paraId="19067156"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2736BCD2" w14:textId="77777777" w:rsidR="00164D83" w:rsidRPr="00164D83" w:rsidRDefault="00164D83" w:rsidP="00164D83">
      <w:pPr>
        <w:numPr>
          <w:ilvl w:val="0"/>
          <w:numId w:val="3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McNeil, World Health Group Proposes Extending HIV Therapy Reach. NYT, 2015 383-387</w:t>
      </w:r>
    </w:p>
    <w:p w14:paraId="79F69030" w14:textId="77777777" w:rsidR="00164D83" w:rsidRPr="00164D83" w:rsidRDefault="00164D83" w:rsidP="00164D83">
      <w:pPr>
        <w:numPr>
          <w:ilvl w:val="0"/>
          <w:numId w:val="3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McNeil, San Francisco is changing the face of AIDS, NYT, 2015. 389-397</w:t>
      </w:r>
    </w:p>
    <w:p w14:paraId="030681B8" w14:textId="77777777" w:rsidR="00164D83" w:rsidRPr="00164D83" w:rsidRDefault="00164D83" w:rsidP="00164D83">
      <w:pPr>
        <w:numPr>
          <w:ilvl w:val="0"/>
          <w:numId w:val="3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HIV Cure. The Target is clearer but not yet close. Annals Internal Medicine, 2014.</w:t>
      </w:r>
    </w:p>
    <w:p w14:paraId="2BAB221F"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5F48D488"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21. The Other STDs: Herpes, Drug-Resistant GC, HPV.</w:t>
      </w:r>
    </w:p>
    <w:p w14:paraId="080E4B03"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contemporary STDs will be addressed. What are controversies surrounding diagnosis and treatment do you see? How do these controversies affect the willingness to use treatments and the persistence of these infections in populations who are at risk?</w:t>
      </w:r>
    </w:p>
    <w:p w14:paraId="2760714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We will place debates surrounding the use of biomedical therapies with STDS in historic context by relating them to themes about syphilis and AIDS we have previously covered.</w:t>
      </w:r>
    </w:p>
    <w:p w14:paraId="39E5A92C"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3A97DFAA" w14:textId="77777777" w:rsidR="00164D83" w:rsidRPr="00164D83" w:rsidRDefault="00164D83" w:rsidP="00164D83">
      <w:pPr>
        <w:numPr>
          <w:ilvl w:val="0"/>
          <w:numId w:val="3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Herpes New Sexual Leprosy, Time Magazine, 1980</w:t>
      </w:r>
    </w:p>
    <w:p w14:paraId="6F6C5F10" w14:textId="77777777" w:rsidR="00164D83" w:rsidRPr="00164D83" w:rsidRDefault="00164D83" w:rsidP="00164D83">
      <w:pPr>
        <w:numPr>
          <w:ilvl w:val="0"/>
          <w:numId w:val="3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New Scarlet Letter, Time Magazine, 1982</w:t>
      </w:r>
    </w:p>
    <w:p w14:paraId="2B87CEA4" w14:textId="77777777" w:rsidR="00164D83" w:rsidRPr="00164D83" w:rsidRDefault="00164D83" w:rsidP="00164D83">
      <w:pPr>
        <w:numPr>
          <w:ilvl w:val="0"/>
          <w:numId w:val="3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Rob Stein, Some Fear a Shot for Teens Could Encourage Sex, Washington Post, Oct 31, 2005</w:t>
      </w:r>
    </w:p>
    <w:p w14:paraId="140F3DBA" w14:textId="77777777" w:rsidR="00164D83" w:rsidRPr="00164D83" w:rsidRDefault="00164D83" w:rsidP="00164D83">
      <w:pPr>
        <w:numPr>
          <w:ilvl w:val="0"/>
          <w:numId w:val="3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Parents Hesitant about vaccine shots may prevent cancer, some worry about message. The Detroit News, Jun 29, 2006</w:t>
      </w:r>
    </w:p>
    <w:p w14:paraId="27BFBB60"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Reference Only:</w:t>
      </w:r>
    </w:p>
    <w:p w14:paraId="01840B33" w14:textId="77777777" w:rsidR="00164D83" w:rsidRPr="00164D83" w:rsidRDefault="00164D83" w:rsidP="00164D83">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Trip Gabriel and Denise Grady, “In a Republican Race, a Heated Battle over the HPV Vaccine. NYT, September 13, 2011. 399-401</w:t>
      </w:r>
    </w:p>
    <w:p w14:paraId="41AE5548" w14:textId="77777777" w:rsidR="00164D83" w:rsidRPr="00164D83" w:rsidRDefault="00164D83" w:rsidP="00164D83">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Gardiner Harris, “Panel Endorses HPV Vaccine for Boys of 11.” NYT, October 25, 2011. 403-405.</w:t>
      </w:r>
    </w:p>
    <w:p w14:paraId="580A7602" w14:textId="77777777" w:rsidR="00164D83" w:rsidRPr="00164D83" w:rsidRDefault="00164D83" w:rsidP="00164D83">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Donald McNeil, HIV Concern Rises along with unprotected sex, New York Times, Dec 2, 2013</w:t>
      </w:r>
    </w:p>
    <w:p w14:paraId="245E21A4" w14:textId="77777777" w:rsidR="00164D83" w:rsidRPr="00164D83" w:rsidRDefault="00164D83" w:rsidP="00164D83">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Paul Offitt, “Let’s not talk about sex” New York Times, Aug 19, 2014</w:t>
      </w:r>
    </w:p>
    <w:p w14:paraId="4A3D4E2B" w14:textId="77777777" w:rsidR="00164D83" w:rsidRPr="00164D83" w:rsidRDefault="00164D83" w:rsidP="00164D83">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Michael Spector, Political Science, The Bush Administration’s war on the laboratory, The New Yorker, March 13, 2006</w:t>
      </w:r>
    </w:p>
    <w:p w14:paraId="2CECAD4D" w14:textId="77777777" w:rsidR="00164D83" w:rsidRPr="00164D83" w:rsidRDefault="00164D83" w:rsidP="00164D83">
      <w:pPr>
        <w:numPr>
          <w:ilvl w:val="0"/>
          <w:numId w:val="4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Dan Kahan, A Risky Science Communication Environment for Vaccines, Science, October 4, 2013</w:t>
      </w:r>
    </w:p>
    <w:p w14:paraId="0EC1291C"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color w:val="000000"/>
          <w:kern w:val="0"/>
          <w14:ligatures w14:val="none"/>
        </w:rPr>
        <w:t> </w:t>
      </w:r>
    </w:p>
    <w:p w14:paraId="2352CB40" w14:textId="4E11C680"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Week 12 – Tuesday, November 1</w:t>
      </w:r>
      <w:r w:rsidR="001625A7">
        <w:rPr>
          <w:rFonts w:ascii="Lato" w:eastAsia="Times New Roman" w:hAnsi="Lato" w:cs="Times New Roman"/>
          <w:b/>
          <w:bCs/>
          <w:color w:val="000000"/>
          <w:kern w:val="0"/>
          <w14:ligatures w14:val="none"/>
        </w:rPr>
        <w:t>7</w:t>
      </w:r>
      <w:r w:rsidRPr="00164D83">
        <w:rPr>
          <w:rFonts w:ascii="Lato" w:eastAsia="Times New Roman" w:hAnsi="Lato" w:cs="Times New Roman"/>
          <w:b/>
          <w:bCs/>
          <w:color w:val="000000"/>
          <w:kern w:val="0"/>
          <w14:ligatures w14:val="none"/>
        </w:rPr>
        <w:t>, Thursday, November 1</w:t>
      </w:r>
      <w:r w:rsidR="001625A7">
        <w:rPr>
          <w:rFonts w:ascii="Lato" w:eastAsia="Times New Roman" w:hAnsi="Lato" w:cs="Times New Roman"/>
          <w:b/>
          <w:bCs/>
          <w:color w:val="000000"/>
          <w:kern w:val="0"/>
          <w14:ligatures w14:val="none"/>
        </w:rPr>
        <w:t>9</w:t>
      </w:r>
      <w:r w:rsidRPr="00164D83">
        <w:rPr>
          <w:rFonts w:ascii="Lato" w:eastAsia="Times New Roman" w:hAnsi="Lato" w:cs="Times New Roman"/>
          <w:b/>
          <w:bCs/>
          <w:color w:val="000000"/>
          <w:kern w:val="0"/>
          <w14:ligatures w14:val="none"/>
        </w:rPr>
        <w:t>.  Sessions 22,23</w:t>
      </w:r>
    </w:p>
    <w:p w14:paraId="3A4C12F1"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22. Vaccine Preventable Diseases and the Anti-Vaccine Movement: Smallpox, Polio and Measles.</w:t>
      </w:r>
    </w:p>
    <w:p w14:paraId="137F8657"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We will review the history of smallpox. Contemporary readings on the measles outbreak will be reviewed. We will address the anti-vaccine movement in relation to broader themes about trust and mistrust of science and the loss of confidence in the biomedical system (See Session 16)</w:t>
      </w:r>
    </w:p>
    <w:p w14:paraId="1E516278"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What are the present consequences of vaccine hesitancy and the potential future ramifications (Kiang)?</w:t>
      </w:r>
    </w:p>
    <w:p w14:paraId="333B452D"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03D98FF1" w14:textId="77777777" w:rsidR="00164D83" w:rsidRPr="00164D83" w:rsidRDefault="00164D83" w:rsidP="00164D83">
      <w:pPr>
        <w:numPr>
          <w:ilvl w:val="0"/>
          <w:numId w:val="41"/>
        </w:numPr>
        <w:shd w:val="clear" w:color="auto" w:fill="FFFFFF"/>
        <w:spacing w:beforeAutospacing="1" w:after="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Matthew Kiang, Modeling Reemergence of Vaccine-Eliminated Infectious Diseases Under Declining Vaccination in the US, Journal of the American Medical Association (JAMA) April 24, 2025. doi:10.1001/jama.2025.6495. </w:t>
      </w:r>
      <w:hyperlink r:id="rId13" w:anchor="google_vignette" w:tgtFrame="_blank" w:history="1">
        <w:r w:rsidRPr="00164D83">
          <w:rPr>
            <w:rFonts w:ascii="Lato" w:eastAsia="Times New Roman" w:hAnsi="Lato" w:cs="Times New Roman"/>
            <w:color w:val="40658F"/>
            <w:kern w:val="0"/>
            <w:u w:val="single"/>
            <w14:ligatures w14:val="none"/>
          </w:rPr>
          <w:t>https://jamanetwork.com/journals/jama/article-abstract/2833361#google_vignette</w:t>
        </w:r>
        <w:r w:rsidRPr="00164D83">
          <w:rPr>
            <w:rFonts w:ascii="Lato" w:eastAsia="Times New Roman" w:hAnsi="Lato" w:cs="Times New Roman"/>
            <w:color w:val="40658F"/>
            <w:kern w:val="0"/>
            <w:u w:val="single"/>
            <w:bdr w:val="none" w:sz="0" w:space="0" w:color="auto" w:frame="1"/>
            <w14:ligatures w14:val="none"/>
          </w:rPr>
          <w:t>Links to an external site.</w:t>
        </w:r>
      </w:hyperlink>
    </w:p>
    <w:p w14:paraId="4C73B3B1" w14:textId="77777777" w:rsidR="00164D83" w:rsidRPr="00164D83" w:rsidRDefault="00164D83" w:rsidP="00164D83">
      <w:pPr>
        <w:numPr>
          <w:ilvl w:val="0"/>
          <w:numId w:val="4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Once Tamed, Measles Rears its Ugly Head. NYT, April 4, 2019. A1</w:t>
      </w:r>
    </w:p>
    <w:p w14:paraId="0DC16E69" w14:textId="77777777" w:rsidR="00164D83" w:rsidRPr="00164D83" w:rsidRDefault="00164D83" w:rsidP="00164D83">
      <w:pPr>
        <w:numPr>
          <w:ilvl w:val="0"/>
          <w:numId w:val="4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Sharp Exchanges. Hanging with the Anti-vaxxers. The Economist, March 20, 2019, 34-35.</w:t>
      </w:r>
    </w:p>
    <w:p w14:paraId="50B57534" w14:textId="77777777" w:rsidR="00164D83" w:rsidRPr="00164D83" w:rsidRDefault="00164D83" w:rsidP="00164D83">
      <w:pPr>
        <w:numPr>
          <w:ilvl w:val="0"/>
          <w:numId w:val="4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Infecting People isn’t a Religious Right. NYT, A10, May 22, 2019</w:t>
      </w:r>
    </w:p>
    <w:p w14:paraId="5C5E3B88" w14:textId="77777777" w:rsidR="00164D83" w:rsidRPr="00164D83" w:rsidRDefault="00164D83" w:rsidP="00164D83">
      <w:pPr>
        <w:numPr>
          <w:ilvl w:val="0"/>
          <w:numId w:val="4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Emily Anthes and Emily Baumgartner, Five ways RFK could undermine lifesaving childhood vaccines. NYT Nov 20 2024 A17 [PK: Was in Session 27 in Canvas last year[ need to move to this session in Canvas].</w:t>
      </w:r>
    </w:p>
    <w:p w14:paraId="261EC2F9"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52A99E3"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Session 23. The mosquito: Zika and EEE and Malaria.</w:t>
      </w:r>
    </w:p>
    <w:p w14:paraId="4E5E3B42"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Contemporary readings on the emergence of mosquito borne diseases Zika and EEE will be reviewed in class, and malaria will be reviewed. Class will discuss themes from Zika, EEE, and Malaria with attention to how human behavior has led to environments that are susceptible to diseases spread and resistant to their elimination. What connections do you find between the issues surrounding these diseases and what Dubos was arguing in the 1950s?</w:t>
      </w:r>
    </w:p>
    <w:p w14:paraId="101429BF"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709244E6" w14:textId="77777777" w:rsidR="00164D83" w:rsidRPr="00164D83" w:rsidRDefault="00164D83" w:rsidP="00164D83">
      <w:pPr>
        <w:numPr>
          <w:ilvl w:val="0"/>
          <w:numId w:val="4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Brazilians Shrug off Zika Fears to Revel in Carnival Fun. NYT, February 10, 2016.</w:t>
      </w:r>
    </w:p>
    <w:p w14:paraId="366A1475" w14:textId="77777777" w:rsidR="00164D83" w:rsidRPr="00164D83" w:rsidRDefault="00164D83" w:rsidP="00164D83">
      <w:pPr>
        <w:numPr>
          <w:ilvl w:val="0"/>
          <w:numId w:val="4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Joey Garrison, Deadly EEE: Parts of nation see worst outbreak of brain-swelling, mosquito virus in more than a half-century. USA TODAY Sept. 30, 2019</w:t>
      </w:r>
    </w:p>
    <w:p w14:paraId="1E9F8B5F"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69B27E32" w14:textId="77777777" w:rsidR="00164D83" w:rsidRPr="00164D83" w:rsidRDefault="00164D83" w:rsidP="00164D83">
      <w:pPr>
        <w:numPr>
          <w:ilvl w:val="0"/>
          <w:numId w:val="4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How a Medical Mystery in Brazil Led Doctors to Zika. NYT, February 6, 2016. 413- 427</w:t>
      </w:r>
    </w:p>
    <w:p w14:paraId="7FA03753" w14:textId="77777777" w:rsidR="00164D83" w:rsidRPr="00164D83" w:rsidRDefault="00164D83" w:rsidP="00164D83">
      <w:pPr>
        <w:numPr>
          <w:ilvl w:val="0"/>
          <w:numId w:val="4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Zika Virus. NEJ Med, April 21, 2016. 429-441</w:t>
      </w:r>
    </w:p>
    <w:p w14:paraId="40777253" w14:textId="77777777" w:rsidR="00164D83" w:rsidRPr="00164D83" w:rsidRDefault="00164D83" w:rsidP="00164D83">
      <w:pPr>
        <w:numPr>
          <w:ilvl w:val="0"/>
          <w:numId w:val="4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 New Day for African Public Health. The Lancet, March 2017. 237</w:t>
      </w:r>
    </w:p>
    <w:p w14:paraId="4169A7B4"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D537E28" w14:textId="42419F45"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lastRenderedPageBreak/>
        <w:t xml:space="preserve">Week 13—Tuesday, November </w:t>
      </w:r>
      <w:r w:rsidR="001625A7">
        <w:rPr>
          <w:rFonts w:ascii="Lato" w:eastAsia="Times New Roman" w:hAnsi="Lato" w:cs="Times New Roman"/>
          <w:b/>
          <w:bCs/>
          <w:color w:val="000000"/>
          <w:kern w:val="0"/>
          <w14:ligatures w14:val="none"/>
        </w:rPr>
        <w:t>24</w:t>
      </w:r>
      <w:r w:rsidRPr="00164D83">
        <w:rPr>
          <w:rFonts w:ascii="Lato" w:eastAsia="Times New Roman" w:hAnsi="Lato" w:cs="Times New Roman"/>
          <w:b/>
          <w:bCs/>
          <w:color w:val="000000"/>
          <w:kern w:val="0"/>
          <w14:ligatures w14:val="none"/>
        </w:rPr>
        <w:t xml:space="preserve">. Thursday, November </w:t>
      </w:r>
      <w:r w:rsidR="001625A7">
        <w:rPr>
          <w:rFonts w:ascii="Lato" w:eastAsia="Times New Roman" w:hAnsi="Lato" w:cs="Times New Roman"/>
          <w:b/>
          <w:bCs/>
          <w:color w:val="000000"/>
          <w:kern w:val="0"/>
          <w14:ligatures w14:val="none"/>
        </w:rPr>
        <w:t>26 Thanksgiving Holiday</w:t>
      </w:r>
    </w:p>
    <w:p w14:paraId="0A4D3272" w14:textId="77777777" w:rsidR="00156D21" w:rsidRDefault="00156D21" w:rsidP="00164D83">
      <w:pPr>
        <w:shd w:val="clear" w:color="auto" w:fill="FFFFFF"/>
        <w:spacing w:before="90" w:after="90" w:line="240" w:lineRule="auto"/>
        <w:outlineLvl w:val="2"/>
        <w:rPr>
          <w:rFonts w:ascii="Lato" w:eastAsia="Times New Roman" w:hAnsi="Lato" w:cs="Times New Roman"/>
          <w:b/>
          <w:bCs/>
          <w:color w:val="000000"/>
          <w:kern w:val="0"/>
          <w14:ligatures w14:val="none"/>
        </w:rPr>
      </w:pPr>
    </w:p>
    <w:p w14:paraId="571B8F3C" w14:textId="05222760"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24. Tuberculosis.  </w:t>
      </w:r>
    </w:p>
    <w:p w14:paraId="5752CE4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Tuberculosis is an ancient disease known as consumption. It’s meaning changed in the 19</w:t>
      </w:r>
      <w:r w:rsidRPr="00164D83">
        <w:rPr>
          <w:rFonts w:ascii="Lato" w:eastAsia="Times New Roman" w:hAnsi="Lato" w:cs="Times New Roman"/>
          <w:color w:val="000000"/>
          <w:kern w:val="0"/>
          <w:sz w:val="18"/>
          <w:szCs w:val="18"/>
          <w:vertAlign w:val="superscript"/>
          <w14:ligatures w14:val="none"/>
        </w:rPr>
        <w:t>th</w:t>
      </w:r>
      <w:r w:rsidRPr="00164D83">
        <w:rPr>
          <w:rFonts w:ascii="Lato" w:eastAsia="Times New Roman" w:hAnsi="Lato" w:cs="Times New Roman"/>
          <w:color w:val="000000"/>
          <w:kern w:val="0"/>
          <w14:ligatures w14:val="none"/>
        </w:rPr>
        <w:t> century following the germ theory when it became known as a contagious disease best treated by isolation in rural sanitaria (Brown, 1925). The introduction of effective antibiotics in 1948 offered the promise of global eradication by the 1960s, but the “social” disease resurged in the 21</w:t>
      </w:r>
      <w:r w:rsidRPr="00164D83">
        <w:rPr>
          <w:rFonts w:ascii="Lato" w:eastAsia="Times New Roman" w:hAnsi="Lato" w:cs="Times New Roman"/>
          <w:color w:val="000000"/>
          <w:kern w:val="0"/>
          <w:sz w:val="18"/>
          <w:szCs w:val="18"/>
          <w:vertAlign w:val="superscript"/>
          <w14:ligatures w14:val="none"/>
        </w:rPr>
        <w:t>st</w:t>
      </w:r>
      <w:r w:rsidRPr="00164D83">
        <w:rPr>
          <w:rFonts w:ascii="Lato" w:eastAsia="Times New Roman" w:hAnsi="Lato" w:cs="Times New Roman"/>
          <w:color w:val="000000"/>
          <w:kern w:val="0"/>
          <w14:ligatures w14:val="none"/>
        </w:rPr>
        <w:t> century. Why did this happen? Draw parallels to syphilis, AIDS, Covid, and malaria.</w:t>
      </w:r>
    </w:p>
    <w:p w14:paraId="1EC17A8D"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7F87427E" w14:textId="77777777" w:rsidR="00164D83" w:rsidRPr="00164D83" w:rsidRDefault="00164D83" w:rsidP="00164D83">
      <w:pPr>
        <w:numPr>
          <w:ilvl w:val="0"/>
          <w:numId w:val="4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 Sumla and J Grange, Is the Eradication of Tuberculosis ‘yesterday’s ambition’ or ‘tomorrow’s triumph’ Clinical Medicine 2010, vol 10, 450-453.</w:t>
      </w:r>
    </w:p>
    <w:p w14:paraId="030EE2B9" w14:textId="77777777" w:rsidR="00164D83" w:rsidRPr="00164D83" w:rsidRDefault="00164D83" w:rsidP="00164D83">
      <w:pPr>
        <w:numPr>
          <w:ilvl w:val="0"/>
          <w:numId w:val="4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L Brown, Rules of Recovery from pulmonary tuberculosis, A layman’s handbook of treatment. Lea &amp; Febiger, Philadelphia, 1923. “On Rest” p 12-25</w:t>
      </w:r>
    </w:p>
    <w:p w14:paraId="6D1C8BED" w14:textId="0D326627" w:rsidR="00164D83" w:rsidRDefault="001625A7" w:rsidP="00156D21">
      <w:pPr>
        <w:shd w:val="clear" w:color="auto" w:fill="FFFFFF"/>
        <w:spacing w:before="90" w:after="90" w:line="240" w:lineRule="auto"/>
        <w:outlineLvl w:val="1"/>
        <w:rPr>
          <w:rFonts w:ascii="Lato" w:eastAsia="Times New Roman" w:hAnsi="Lato" w:cs="Times New Roman"/>
          <w:b/>
          <w:bCs/>
          <w:color w:val="000000"/>
          <w:kern w:val="0"/>
          <w14:ligatures w14:val="none"/>
        </w:rPr>
      </w:pPr>
      <w:r w:rsidRPr="00164D83">
        <w:rPr>
          <w:rFonts w:ascii="Lato" w:eastAsia="Times New Roman" w:hAnsi="Lato" w:cs="Times New Roman"/>
          <w:b/>
          <w:bCs/>
          <w:color w:val="000000"/>
          <w:kern w:val="0"/>
          <w14:ligatures w14:val="none"/>
        </w:rPr>
        <w:t xml:space="preserve">Week 14—Tuesday, </w:t>
      </w:r>
      <w:r w:rsidR="00156D21">
        <w:rPr>
          <w:rFonts w:ascii="Lato" w:eastAsia="Times New Roman" w:hAnsi="Lato" w:cs="Times New Roman"/>
          <w:b/>
          <w:bCs/>
          <w:color w:val="000000"/>
          <w:kern w:val="0"/>
          <w14:ligatures w14:val="none"/>
        </w:rPr>
        <w:t>Dec</w:t>
      </w:r>
      <w:r w:rsidRPr="00164D83">
        <w:rPr>
          <w:rFonts w:ascii="Lato" w:eastAsia="Times New Roman" w:hAnsi="Lato" w:cs="Times New Roman"/>
          <w:b/>
          <w:bCs/>
          <w:color w:val="000000"/>
          <w:kern w:val="0"/>
          <w14:ligatures w14:val="none"/>
        </w:rPr>
        <w:t xml:space="preserve">, </w:t>
      </w:r>
      <w:r w:rsidR="00156D21">
        <w:rPr>
          <w:rFonts w:ascii="Lato" w:eastAsia="Times New Roman" w:hAnsi="Lato" w:cs="Times New Roman"/>
          <w:b/>
          <w:bCs/>
          <w:color w:val="000000"/>
          <w:kern w:val="0"/>
          <w14:ligatures w14:val="none"/>
        </w:rPr>
        <w:t xml:space="preserve">1, </w:t>
      </w:r>
      <w:r w:rsidRPr="00164D83">
        <w:rPr>
          <w:rFonts w:ascii="Lato" w:eastAsia="Times New Roman" w:hAnsi="Lato" w:cs="Times New Roman"/>
          <w:b/>
          <w:bCs/>
          <w:color w:val="000000"/>
          <w:kern w:val="0"/>
          <w14:ligatures w14:val="none"/>
        </w:rPr>
        <w:t xml:space="preserve">Thursday, </w:t>
      </w:r>
      <w:r w:rsidR="00156D21">
        <w:rPr>
          <w:rFonts w:ascii="Lato" w:eastAsia="Times New Roman" w:hAnsi="Lato" w:cs="Times New Roman"/>
          <w:b/>
          <w:bCs/>
          <w:color w:val="000000"/>
          <w:kern w:val="0"/>
          <w14:ligatures w14:val="none"/>
        </w:rPr>
        <w:t>Dec 3</w:t>
      </w:r>
      <w:r>
        <w:rPr>
          <w:rFonts w:ascii="Lato" w:eastAsia="Times New Roman" w:hAnsi="Lato" w:cs="Times New Roman"/>
          <w:b/>
          <w:bCs/>
          <w:color w:val="000000"/>
          <w:kern w:val="0"/>
          <w14:ligatures w14:val="none"/>
        </w:rPr>
        <w:t xml:space="preserve">, </w:t>
      </w:r>
      <w:r w:rsidR="00156D21">
        <w:rPr>
          <w:rFonts w:ascii="Lato" w:eastAsia="Times New Roman" w:hAnsi="Lato" w:cs="Times New Roman"/>
          <w:b/>
          <w:bCs/>
          <w:color w:val="000000"/>
          <w:kern w:val="0"/>
          <w14:ligatures w14:val="none"/>
        </w:rPr>
        <w:t xml:space="preserve">Paper Due </w:t>
      </w:r>
      <w:r>
        <w:rPr>
          <w:rFonts w:ascii="Lato" w:eastAsia="Times New Roman" w:hAnsi="Lato" w:cs="Times New Roman"/>
          <w:b/>
          <w:bCs/>
          <w:color w:val="000000"/>
          <w:kern w:val="0"/>
          <w14:ligatures w14:val="none"/>
        </w:rPr>
        <w:t xml:space="preserve">Sessions 25, </w:t>
      </w:r>
      <w:r w:rsidRPr="00164D83">
        <w:rPr>
          <w:rFonts w:ascii="Lato" w:eastAsia="Times New Roman" w:hAnsi="Lato" w:cs="Times New Roman"/>
          <w:b/>
          <w:bCs/>
          <w:color w:val="000000"/>
          <w:kern w:val="0"/>
          <w14:ligatures w14:val="none"/>
        </w:rPr>
        <w:t>26</w:t>
      </w:r>
      <w:r>
        <w:rPr>
          <w:rFonts w:ascii="Lato" w:eastAsia="Times New Roman" w:hAnsi="Lato" w:cs="Times New Roman"/>
          <w:b/>
          <w:bCs/>
          <w:color w:val="000000"/>
          <w:kern w:val="0"/>
          <w14:ligatures w14:val="none"/>
        </w:rPr>
        <w:t xml:space="preserve"> </w:t>
      </w:r>
      <w:r w:rsidRPr="001625A7">
        <w:rPr>
          <w:rFonts w:ascii="Lato" w:eastAsia="Times New Roman" w:hAnsi="Lato" w:cs="Times New Roman"/>
          <w:b/>
          <w:bCs/>
          <w:color w:val="000000"/>
          <w:kern w:val="0"/>
          <w14:ligatures w14:val="none"/>
        </w:rPr>
        <w:t>(Short Quiz #5).</w:t>
      </w:r>
    </w:p>
    <w:p w14:paraId="47EF3CFD" w14:textId="77777777" w:rsidR="00156D21" w:rsidRPr="00164D83" w:rsidRDefault="00156D21" w:rsidP="00156D21">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p>
    <w:p w14:paraId="7B30F031"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25. Ebola.  </w:t>
      </w:r>
    </w:p>
    <w:p w14:paraId="1F7B8AB4"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Readings from Ebola in West Africa in 2014 and DRC in 2019 will be discussed in this session. We will identify themes that emerge from Ebola and compare them to themes regarding Athenian Plague, Black Death, 1918 Influenza, and Covid-19.</w:t>
      </w:r>
    </w:p>
    <w:p w14:paraId="6184DB74"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40E3D698" w14:textId="77777777" w:rsidR="00164D83" w:rsidRPr="00164D83" w:rsidRDefault="00164D83" w:rsidP="00164D83">
      <w:pPr>
        <w:numPr>
          <w:ilvl w:val="0"/>
          <w:numId w:val="4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Solomon, In Sierra Leone, Giving the Stigma of Ebola a Good, Swift Kick. NYT, September 18, 2015. 407-411.</w:t>
      </w:r>
    </w:p>
    <w:p w14:paraId="7FAC5CCE" w14:textId="77777777" w:rsidR="00164D83" w:rsidRPr="00164D83" w:rsidRDefault="00164D83" w:rsidP="00164D83">
      <w:pPr>
        <w:numPr>
          <w:ilvl w:val="0"/>
          <w:numId w:val="46"/>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 Grim Battle Against Panic, Distrust and Ebola. NYT, March 8, 2019.</w:t>
      </w:r>
    </w:p>
    <w:p w14:paraId="12715801" w14:textId="77777777" w:rsidR="00164D83" w:rsidRPr="00164D83" w:rsidRDefault="00164D83" w:rsidP="00164D83">
      <w:pPr>
        <w:numPr>
          <w:ilvl w:val="0"/>
          <w:numId w:val="46"/>
        </w:numPr>
        <w:shd w:val="clear" w:color="auto" w:fill="FFFFFF"/>
        <w:spacing w:beforeAutospacing="1" w:after="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Rwanda reports first-ever Marburg virus disease outbreak, with 26 cases confirmed, WHO, September 28, 2024. (</w:t>
      </w:r>
      <w:hyperlink r:id="rId14" w:tgtFrame="_blank" w:history="1">
        <w:r w:rsidRPr="00164D83">
          <w:rPr>
            <w:rFonts w:ascii="Lato" w:eastAsia="Times New Roman" w:hAnsi="Lato" w:cs="Times New Roman"/>
            <w:color w:val="40658F"/>
            <w:kern w:val="0"/>
            <w:u w:val="single"/>
            <w14:ligatures w14:val="none"/>
          </w:rPr>
          <w:t>https://www.afro.who.int/countries/rwanda/news/rwanda-reports-first-ever-marburg-virus-disease-outbreak-26-cases-confirmed</w:t>
        </w:r>
        <w:r w:rsidRPr="00164D83">
          <w:rPr>
            <w:rFonts w:ascii="Lato" w:eastAsia="Times New Roman" w:hAnsi="Lato" w:cs="Times New Roman"/>
            <w:color w:val="40658F"/>
            <w:kern w:val="0"/>
            <w:u w:val="single"/>
            <w:bdr w:val="none" w:sz="0" w:space="0" w:color="auto" w:frame="1"/>
            <w14:ligatures w14:val="none"/>
          </w:rPr>
          <w:t>Links to an external site.</w:t>
        </w:r>
      </w:hyperlink>
      <w:r w:rsidRPr="00164D83">
        <w:rPr>
          <w:rFonts w:ascii="Lato" w:eastAsia="Times New Roman" w:hAnsi="Lato" w:cs="Times New Roman"/>
          <w:color w:val="000000"/>
          <w:kern w:val="0"/>
          <w14:ligatures w14:val="none"/>
        </w:rPr>
        <w:t>)</w:t>
      </w:r>
    </w:p>
    <w:p w14:paraId="2149D9EF"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293A68D0"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Ebola Outbreak worsens as Doctors Dodge Attacks. NYT, May 20, 2019, A1 and A10.</w:t>
      </w:r>
    </w:p>
    <w:p w14:paraId="40D3B5E0"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V Nguyen, An Epidemic of Suspicion—Ebola and Violence in the DRC. NEJM (380) Apr 4 2019, 1298-99</w:t>
      </w:r>
    </w:p>
    <w:p w14:paraId="14F522B3"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The Economic Impact of Ebola. Panicking only makes it worse. </w:t>
      </w:r>
      <w:r w:rsidRPr="00164D83">
        <w:rPr>
          <w:rFonts w:ascii="Lato" w:eastAsia="Times New Roman" w:hAnsi="Lato" w:cs="Times New Roman"/>
          <w:color w:val="000000"/>
          <w:kern w:val="0"/>
          <w:u w:val="single"/>
          <w14:ligatures w14:val="none"/>
        </w:rPr>
        <w:t>The Economist</w:t>
      </w:r>
      <w:r w:rsidRPr="00164D83">
        <w:rPr>
          <w:rFonts w:ascii="Lato" w:eastAsia="Times New Roman" w:hAnsi="Lato" w:cs="Times New Roman"/>
          <w:color w:val="000000"/>
          <w:kern w:val="0"/>
          <w14:ligatures w14:val="none"/>
        </w:rPr>
        <w:t>, August 16, 2014. P.50.</w:t>
      </w:r>
    </w:p>
    <w:p w14:paraId="1B40FC14"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Fever Rising. </w:t>
      </w:r>
      <w:r w:rsidRPr="00164D83">
        <w:rPr>
          <w:rFonts w:ascii="Lato" w:eastAsia="Times New Roman" w:hAnsi="Lato" w:cs="Times New Roman"/>
          <w:color w:val="000000"/>
          <w:kern w:val="0"/>
          <w:u w:val="single"/>
          <w14:ligatures w14:val="none"/>
        </w:rPr>
        <w:t>The Economist</w:t>
      </w:r>
      <w:r w:rsidRPr="00164D83">
        <w:rPr>
          <w:rFonts w:ascii="Lato" w:eastAsia="Times New Roman" w:hAnsi="Lato" w:cs="Times New Roman"/>
          <w:color w:val="000000"/>
          <w:kern w:val="0"/>
          <w14:ligatures w14:val="none"/>
        </w:rPr>
        <w:t>, Aug 16, 2014. p.40-50.</w:t>
      </w:r>
    </w:p>
    <w:p w14:paraId="271356F2"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D McNeil and S Fink, Aid Groups Must Step Up Ebola Work, </w:t>
      </w:r>
      <w:r w:rsidRPr="00164D83">
        <w:rPr>
          <w:rFonts w:ascii="Lato" w:eastAsia="Times New Roman" w:hAnsi="Lato" w:cs="Times New Roman"/>
          <w:color w:val="000000"/>
          <w:kern w:val="0"/>
          <w:u w:val="single"/>
          <w14:ligatures w14:val="none"/>
        </w:rPr>
        <w:t>New York Times</w:t>
      </w:r>
      <w:r w:rsidRPr="00164D83">
        <w:rPr>
          <w:rFonts w:ascii="Lato" w:eastAsia="Times New Roman" w:hAnsi="Lato" w:cs="Times New Roman"/>
          <w:color w:val="000000"/>
          <w:kern w:val="0"/>
          <w14:ligatures w14:val="none"/>
        </w:rPr>
        <w:t>, August 20, 2014.</w:t>
      </w:r>
    </w:p>
    <w:p w14:paraId="2BFB46ED"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Cumming-Bruce, Health Officials Try to Quell Fear of Ebola Spreading by Air Travel. </w:t>
      </w:r>
      <w:r w:rsidRPr="00164D83">
        <w:rPr>
          <w:rFonts w:ascii="Lato" w:eastAsia="Times New Roman" w:hAnsi="Lato" w:cs="Times New Roman"/>
          <w:color w:val="000000"/>
          <w:kern w:val="0"/>
          <w:u w:val="single"/>
          <w14:ligatures w14:val="none"/>
        </w:rPr>
        <w:t>New York Times</w:t>
      </w:r>
      <w:r w:rsidRPr="00164D83">
        <w:rPr>
          <w:rFonts w:ascii="Lato" w:eastAsia="Times New Roman" w:hAnsi="Lato" w:cs="Times New Roman"/>
          <w:color w:val="000000"/>
          <w:kern w:val="0"/>
          <w14:ligatures w14:val="none"/>
        </w:rPr>
        <w:t>, August 15, 2014. A10.</w:t>
      </w:r>
    </w:p>
    <w:p w14:paraId="61DCB0BC"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Sequelae after Ebola virus disease: even when it’s over it’s not over. Lancet, August 2015.</w:t>
      </w:r>
    </w:p>
    <w:p w14:paraId="6A7516CD" w14:textId="77777777" w:rsidR="00164D83" w:rsidRPr="00164D83" w:rsidRDefault="00164D83" w:rsidP="00164D83">
      <w:pPr>
        <w:numPr>
          <w:ilvl w:val="0"/>
          <w:numId w:val="47"/>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 Nossiter, At Heart of Ebola Outbreak, a Village Frozen by Fear and Death. </w:t>
      </w:r>
      <w:r w:rsidRPr="00164D83">
        <w:rPr>
          <w:rFonts w:ascii="Lato" w:eastAsia="Times New Roman" w:hAnsi="Lato" w:cs="Times New Roman"/>
          <w:color w:val="000000"/>
          <w:kern w:val="0"/>
          <w:u w:val="single"/>
          <w14:ligatures w14:val="none"/>
        </w:rPr>
        <w:t>New York Times</w:t>
      </w:r>
      <w:r w:rsidRPr="00164D83">
        <w:rPr>
          <w:rFonts w:ascii="Lato" w:eastAsia="Times New Roman" w:hAnsi="Lato" w:cs="Times New Roman"/>
          <w:color w:val="000000"/>
          <w:kern w:val="0"/>
          <w14:ligatures w14:val="none"/>
        </w:rPr>
        <w:t>, August 15, 2014. A10.</w:t>
      </w:r>
    </w:p>
    <w:p w14:paraId="28F8B601" w14:textId="77777777" w:rsidR="00164D83" w:rsidRPr="00164D83" w:rsidRDefault="00164D83" w:rsidP="00164D83">
      <w:pPr>
        <w:numPr>
          <w:ilvl w:val="0"/>
          <w:numId w:val="48"/>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 Kazanjian, Ebola in Antiquity? CID;61(6):963-8.</w:t>
      </w:r>
    </w:p>
    <w:p w14:paraId="686AFDAE"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 </w:t>
      </w:r>
    </w:p>
    <w:p w14:paraId="00A82329" w14:textId="77777777"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Session 26. Paper Due. Drug Resistant Organisms and “Superbugs:</w:t>
      </w:r>
    </w:p>
    <w:p w14:paraId="4D597AB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New diseases, including drug-resistant bacteria, resulted from technological advances that unleashed dangers that could not be controlled by preventive or therapeutic measures. Infections due to these bacteria originated within hospitals but soon extended beyond its borders. Relate what is happening today to concerns voiced by Hippocrates in 430 BCE and Dubos in 1959.</w:t>
      </w:r>
    </w:p>
    <w:p w14:paraId="7CC4A4E0"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Required Readings:</w:t>
      </w:r>
    </w:p>
    <w:p w14:paraId="1EF6231B" w14:textId="77777777" w:rsidR="00164D83" w:rsidRPr="00164D83" w:rsidRDefault="00164D83" w:rsidP="00164D83">
      <w:pPr>
        <w:numPr>
          <w:ilvl w:val="0"/>
          <w:numId w:val="4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The Microbe Wars: The Real Threat to National Security: Deadly Disease. NYT, March 25, 2017.</w:t>
      </w:r>
    </w:p>
    <w:p w14:paraId="63AD94DA" w14:textId="77777777" w:rsidR="00164D83" w:rsidRPr="00164D83" w:rsidRDefault="00164D83" w:rsidP="00164D83">
      <w:pPr>
        <w:numPr>
          <w:ilvl w:val="0"/>
          <w:numId w:val="4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Joseph Gots, “The Detection of Penicillinase-Producing Properties of Microorganisms,” Science 8 (1945): 309.</w:t>
      </w:r>
    </w:p>
    <w:p w14:paraId="15346B6E" w14:textId="77777777" w:rsidR="00164D83" w:rsidRPr="00164D83" w:rsidRDefault="00164D83" w:rsidP="00164D83">
      <w:pPr>
        <w:numPr>
          <w:ilvl w:val="0"/>
          <w:numId w:val="4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Calvin Kunin, “Antibiotic armageddon,” Clinical Infectious Diseases 25(2) (1977):240-1.</w:t>
      </w:r>
    </w:p>
    <w:p w14:paraId="170A1495" w14:textId="77777777" w:rsidR="00164D83" w:rsidRPr="00164D83" w:rsidRDefault="00164D83" w:rsidP="00164D83">
      <w:pPr>
        <w:numPr>
          <w:ilvl w:val="0"/>
          <w:numId w:val="49"/>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Maxwell Finland, “And the walls come tumbling down. More antibiotic resistance,” New England Journal of Medicine 299 (1978): 770-771.</w:t>
      </w:r>
    </w:p>
    <w:p w14:paraId="78C465C0" w14:textId="0EADF235"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Week 15- Tuesday, December </w:t>
      </w:r>
      <w:r w:rsidR="00156D21">
        <w:rPr>
          <w:rFonts w:ascii="Lato" w:eastAsia="Times New Roman" w:hAnsi="Lato" w:cs="Times New Roman"/>
          <w:b/>
          <w:bCs/>
          <w:color w:val="000000"/>
          <w:kern w:val="0"/>
          <w14:ligatures w14:val="none"/>
        </w:rPr>
        <w:t>8</w:t>
      </w:r>
      <w:r w:rsidRPr="00164D83">
        <w:rPr>
          <w:rFonts w:ascii="Lato" w:eastAsia="Times New Roman" w:hAnsi="Lato" w:cs="Times New Roman"/>
          <w:b/>
          <w:bCs/>
          <w:color w:val="000000"/>
          <w:kern w:val="0"/>
          <w14:ligatures w14:val="none"/>
        </w:rPr>
        <w:t xml:space="preserve">, Thursday, December </w:t>
      </w:r>
      <w:r w:rsidR="00156D21">
        <w:rPr>
          <w:rFonts w:ascii="Lato" w:eastAsia="Times New Roman" w:hAnsi="Lato" w:cs="Times New Roman"/>
          <w:b/>
          <w:bCs/>
          <w:color w:val="000000"/>
          <w:kern w:val="0"/>
          <w14:ligatures w14:val="none"/>
        </w:rPr>
        <w:t>10</w:t>
      </w:r>
      <w:r w:rsidRPr="00164D83">
        <w:rPr>
          <w:rFonts w:ascii="Lato" w:eastAsia="Times New Roman" w:hAnsi="Lato" w:cs="Times New Roman"/>
          <w:b/>
          <w:bCs/>
          <w:color w:val="000000"/>
          <w:kern w:val="0"/>
          <w14:ligatures w14:val="none"/>
        </w:rPr>
        <w:t>. 2</w:t>
      </w:r>
      <w:r w:rsidR="00156D21">
        <w:rPr>
          <w:rFonts w:ascii="Lato" w:eastAsia="Times New Roman" w:hAnsi="Lato" w:cs="Times New Roman"/>
          <w:b/>
          <w:bCs/>
          <w:color w:val="000000"/>
          <w:kern w:val="0"/>
          <w14:ligatures w14:val="none"/>
        </w:rPr>
        <w:t>7</w:t>
      </w:r>
      <w:r w:rsidRPr="00164D83">
        <w:rPr>
          <w:rFonts w:ascii="Lato" w:eastAsia="Times New Roman" w:hAnsi="Lato" w:cs="Times New Roman"/>
          <w:b/>
          <w:bCs/>
          <w:color w:val="000000"/>
          <w:kern w:val="0"/>
          <w14:ligatures w14:val="none"/>
        </w:rPr>
        <w:t>, 2</w:t>
      </w:r>
      <w:r w:rsidR="00156D21">
        <w:rPr>
          <w:rFonts w:ascii="Lato" w:eastAsia="Times New Roman" w:hAnsi="Lato" w:cs="Times New Roman"/>
          <w:b/>
          <w:bCs/>
          <w:color w:val="000000"/>
          <w:kern w:val="0"/>
          <w14:ligatures w14:val="none"/>
        </w:rPr>
        <w:t>8</w:t>
      </w:r>
    </w:p>
    <w:p w14:paraId="21807DD9"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27. Future Pandemics: Avian Flu? Measles? Coronavirus? Mpox? Something new?</w:t>
      </w:r>
    </w:p>
    <w:p w14:paraId="5968B47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This course has illustrated how we live in an age of epidemic diseases and are asked to comply with public health program control programs. What are our vulnerabilities for new epidemics? From what sources might a new epidemic arise? Can we prevent their emergence proactively? Can we learn from our experience with Covid and Mpox to mitigate a new infection once it is introduced into the population before it becomes widespread?</w:t>
      </w:r>
    </w:p>
    <w:p w14:paraId="20E10444"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lastRenderedPageBreak/>
        <w:t>Required Readings:</w:t>
      </w:r>
    </w:p>
    <w:p w14:paraId="736D6AE8" w14:textId="77777777" w:rsidR="00164D83" w:rsidRPr="00164D83" w:rsidRDefault="00164D83" w:rsidP="00164D83">
      <w:pPr>
        <w:numPr>
          <w:ilvl w:val="0"/>
          <w:numId w:val="50"/>
        </w:numPr>
        <w:shd w:val="clear" w:color="auto" w:fill="FFFFFF"/>
        <w:spacing w:beforeAutospacing="1" w:after="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Kate Zernike, US Scientists warn that Trump’s cuts will set off a brain drain. NYT, Jun 4 2025. </w:t>
      </w:r>
      <w:hyperlink r:id="rId15" w:tgtFrame="_blank" w:history="1">
        <w:r w:rsidRPr="00164D83">
          <w:rPr>
            <w:rFonts w:ascii="Lato" w:eastAsia="Times New Roman" w:hAnsi="Lato" w:cs="Times New Roman"/>
            <w:color w:val="40658F"/>
            <w:kern w:val="0"/>
            <w:u w:val="single"/>
            <w14:ligatures w14:val="none"/>
          </w:rPr>
          <w:t>https://www.nytimes.com/2025/06/03/us/trump-federal-spending-grants-scientists-leaving.html</w:t>
        </w:r>
        <w:r w:rsidRPr="00164D83">
          <w:rPr>
            <w:rFonts w:ascii="Lato" w:eastAsia="Times New Roman" w:hAnsi="Lato" w:cs="Times New Roman"/>
            <w:color w:val="40658F"/>
            <w:kern w:val="0"/>
            <w:u w:val="single"/>
            <w:bdr w:val="none" w:sz="0" w:space="0" w:color="auto" w:frame="1"/>
            <w14:ligatures w14:val="none"/>
          </w:rPr>
          <w:t>Links to an external site.</w:t>
        </w:r>
      </w:hyperlink>
    </w:p>
    <w:p w14:paraId="47AB4E0D" w14:textId="77777777" w:rsidR="00164D83" w:rsidRPr="00164D83" w:rsidRDefault="00164D83" w:rsidP="00164D83">
      <w:pPr>
        <w:numPr>
          <w:ilvl w:val="0"/>
          <w:numId w:val="5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Rick Bright. I was a whistle blower under Trump. Here’s what’s at risk for public health. NYT Oct 10 2024.</w:t>
      </w:r>
    </w:p>
    <w:p w14:paraId="11DE27A9" w14:textId="77777777" w:rsidR="00164D83" w:rsidRPr="00164D83" w:rsidRDefault="00164D83" w:rsidP="00164D83">
      <w:pPr>
        <w:numPr>
          <w:ilvl w:val="0"/>
          <w:numId w:val="5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Emily Anthes, Apoorva Mandavilli, Person is Infected with Bird Flu in Texas after Contact with Dairy Cows. NYT, April 2, 2024, A18</w:t>
      </w:r>
    </w:p>
    <w:p w14:paraId="12A43731" w14:textId="77777777" w:rsidR="00164D83" w:rsidRPr="00164D83" w:rsidRDefault="00164D83" w:rsidP="00164D83">
      <w:pPr>
        <w:numPr>
          <w:ilvl w:val="0"/>
          <w:numId w:val="50"/>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What is the pandemic potential of avian influenza A(H5N1)Lancet. Vol 24 (a7 2024). 437</w:t>
      </w:r>
    </w:p>
    <w:p w14:paraId="40E62080" w14:textId="77777777" w:rsidR="00164D83" w:rsidRPr="00164D83" w:rsidRDefault="00164D83" w:rsidP="00164D83">
      <w:pPr>
        <w:numPr>
          <w:ilvl w:val="0"/>
          <w:numId w:val="5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Emanuel, E, et al. We’re Still Far from ready for the next public health crisis. NYT Oct 21 2022, A26</w:t>
      </w:r>
    </w:p>
    <w:p w14:paraId="5779B633" w14:textId="77777777" w:rsidR="00164D83" w:rsidRPr="00164D83" w:rsidRDefault="00164D83" w:rsidP="00164D83">
      <w:pPr>
        <w:numPr>
          <w:ilvl w:val="0"/>
          <w:numId w:val="5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Zeynep Tufekci, A Bird Flu Pandemic Would Be One of the Most Foreseeable Catastrophes in History, NYT, 11/29/2024</w:t>
      </w:r>
    </w:p>
    <w:p w14:paraId="734FAB59" w14:textId="77777777" w:rsidR="00164D83" w:rsidRPr="00164D83" w:rsidRDefault="00164D83" w:rsidP="00164D83">
      <w:pPr>
        <w:shd w:val="clear" w:color="auto" w:fill="FFFFFF"/>
        <w:spacing w:before="90" w:after="90" w:line="240" w:lineRule="auto"/>
        <w:outlineLvl w:val="3"/>
        <w:rPr>
          <w:rFonts w:ascii="Lato" w:eastAsia="Times New Roman" w:hAnsi="Lato" w:cs="Times New Roman"/>
          <w:color w:val="000000"/>
          <w:kern w:val="0"/>
          <w:sz w:val="27"/>
          <w:szCs w:val="27"/>
          <w14:ligatures w14:val="none"/>
        </w:rPr>
      </w:pPr>
      <w:r w:rsidRPr="00164D83">
        <w:rPr>
          <w:rFonts w:ascii="Lato" w:eastAsia="Times New Roman" w:hAnsi="Lato" w:cs="Times New Roman"/>
          <w:b/>
          <w:bCs/>
          <w:color w:val="000000"/>
          <w:kern w:val="0"/>
          <w14:ligatures w14:val="none"/>
        </w:rPr>
        <w:t>Reference Only:</w:t>
      </w:r>
    </w:p>
    <w:p w14:paraId="526D79F4" w14:textId="77777777" w:rsidR="00164D83" w:rsidRPr="00164D83" w:rsidRDefault="00164D83" w:rsidP="00164D83">
      <w:pPr>
        <w:numPr>
          <w:ilvl w:val="0"/>
          <w:numId w:val="5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Sheryl Stolberg and Emily Anthes, US Considers Bird Flu Shots for Chickens, NYT, Mar 7, 2023, A1, A 13</w:t>
      </w:r>
    </w:p>
    <w:p w14:paraId="4CEC72F6" w14:textId="77777777" w:rsidR="00164D83" w:rsidRPr="00164D83" w:rsidRDefault="00164D83" w:rsidP="00164D83">
      <w:pPr>
        <w:numPr>
          <w:ilvl w:val="0"/>
          <w:numId w:val="5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Isabella Kwai, Emma Bubola. “Not Again”: Europeans are told of Monkeypox. NYTMay 26, 2022. A9.</w:t>
      </w:r>
    </w:p>
    <w:p w14:paraId="260321BC" w14:textId="77777777" w:rsidR="00164D83" w:rsidRPr="00164D83" w:rsidRDefault="00164D83" w:rsidP="00164D83">
      <w:pPr>
        <w:numPr>
          <w:ilvl w:val="0"/>
          <w:numId w:val="5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Liam Stack. In Monkeypox, Gay Men Confront a Health Crisis with Echoes of the past. NYT July 29,2022. A.20</w:t>
      </w:r>
    </w:p>
    <w:p w14:paraId="6131DF05" w14:textId="77777777" w:rsidR="00164D83" w:rsidRPr="00164D83" w:rsidRDefault="00164D83" w:rsidP="00164D83">
      <w:pPr>
        <w:numPr>
          <w:ilvl w:val="0"/>
          <w:numId w:val="5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Benjamin Mueller, Genetic Data may link Covid to animal sales. NYT, Mar 18, 2023. A1. A7.</w:t>
      </w:r>
    </w:p>
    <w:p w14:paraId="5145A5B9" w14:textId="77777777" w:rsidR="00164D83" w:rsidRPr="00164D83" w:rsidRDefault="00164D83" w:rsidP="00164D83">
      <w:pPr>
        <w:numPr>
          <w:ilvl w:val="0"/>
          <w:numId w:val="5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Apoorva Mandavilli. Doctors Report Progress on Monkeypox, but say outbreak isn’t over yet. NYT. Sep 27, 2022.</w:t>
      </w:r>
    </w:p>
    <w:p w14:paraId="77F37B0D" w14:textId="77777777" w:rsidR="00164D83" w:rsidRPr="00164D83" w:rsidRDefault="00164D83" w:rsidP="00164D83">
      <w:pPr>
        <w:shd w:val="clear" w:color="auto" w:fill="FFFFFF"/>
        <w:spacing w:before="90" w:after="90" w:line="240" w:lineRule="auto"/>
        <w:outlineLvl w:val="2"/>
        <w:rPr>
          <w:rFonts w:ascii="Lato" w:eastAsia="Times New Roman" w:hAnsi="Lato" w:cs="Times New Roman"/>
          <w:color w:val="000000"/>
          <w:kern w:val="0"/>
          <w:sz w:val="36"/>
          <w:szCs w:val="36"/>
          <w14:ligatures w14:val="none"/>
        </w:rPr>
      </w:pPr>
      <w:r w:rsidRPr="00164D83">
        <w:rPr>
          <w:rFonts w:ascii="Lato" w:eastAsia="Times New Roman" w:hAnsi="Lato" w:cs="Times New Roman"/>
          <w:b/>
          <w:bCs/>
          <w:color w:val="000000"/>
          <w:kern w:val="0"/>
          <w14:ligatures w14:val="none"/>
        </w:rPr>
        <w:t>Session 28. Course Summary.</w:t>
      </w:r>
    </w:p>
    <w:p w14:paraId="52C4A18D"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How does history inform us as we live through pandemics today? To what extent do epidemic diseases change over time, reflecting and revealing the differences in medicine and culture of a specific time and place?  There are common patterns of human responses to epidemic diseases, from Athenian Plague to medieval leprosy to Renaissance syphilis to AIDS and Covid-19 in today’s times.  How are the views of ancient thinkers regarding disease causality and management relevant to epidemic diseases today?</w:t>
      </w:r>
    </w:p>
    <w:p w14:paraId="5C767391" w14:textId="77777777" w:rsidR="00164D83" w:rsidRPr="00164D83" w:rsidRDefault="00164D83" w:rsidP="00164D83">
      <w:pPr>
        <w:shd w:val="clear" w:color="auto" w:fill="FFFFFF"/>
        <w:spacing w:before="180" w:after="180" w:line="240" w:lineRule="auto"/>
        <w:rPr>
          <w:rFonts w:ascii="Lato" w:eastAsia="Times New Roman" w:hAnsi="Lato" w:cs="Times New Roman"/>
          <w:color w:val="000000"/>
          <w:kern w:val="0"/>
          <w14:ligatures w14:val="none"/>
        </w:rPr>
      </w:pPr>
      <w:r w:rsidRPr="00164D83">
        <w:rPr>
          <w:rFonts w:ascii="Lato" w:eastAsia="Times New Roman" w:hAnsi="Lato" w:cs="Times New Roman"/>
          <w:b/>
          <w:bCs/>
          <w:color w:val="000000"/>
          <w:kern w:val="0"/>
          <w14:ligatures w14:val="none"/>
        </w:rPr>
        <w:t>Required Reading:</w:t>
      </w:r>
    </w:p>
    <w:p w14:paraId="473C573E" w14:textId="77777777" w:rsidR="00164D83" w:rsidRPr="00164D83" w:rsidRDefault="00164D83" w:rsidP="00164D83">
      <w:pPr>
        <w:numPr>
          <w:ilvl w:val="0"/>
          <w:numId w:val="5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lastRenderedPageBreak/>
        <w:t>Guillermo Del Toro, "Frankenstein" The movie, 2025 (Based on Mary Shelley's 1818 novel)</w:t>
      </w:r>
    </w:p>
    <w:p w14:paraId="70EBCFFE" w14:textId="77777777" w:rsidR="00164D83" w:rsidRPr="00164D83" w:rsidRDefault="00164D83" w:rsidP="00164D83">
      <w:pPr>
        <w:numPr>
          <w:ilvl w:val="0"/>
          <w:numId w:val="5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Tatiana Schlossberg, "A Battle with my Blood", The New Yorker, November 22, 2025</w:t>
      </w:r>
    </w:p>
    <w:p w14:paraId="219747C0" w14:textId="77777777" w:rsidR="00164D83" w:rsidRPr="00164D83" w:rsidRDefault="00164D83" w:rsidP="00164D83">
      <w:pPr>
        <w:numPr>
          <w:ilvl w:val="0"/>
          <w:numId w:val="55"/>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164D83">
        <w:rPr>
          <w:rFonts w:ascii="Lato" w:eastAsia="Times New Roman" w:hAnsi="Lato" w:cs="Times New Roman"/>
          <w:color w:val="000000"/>
          <w:kern w:val="0"/>
          <w14:ligatures w14:val="none"/>
        </w:rPr>
        <w:t>Powel Kazanjian, “Conclusion” in </w:t>
      </w:r>
      <w:r w:rsidRPr="00164D83">
        <w:rPr>
          <w:rFonts w:ascii="Lato" w:eastAsia="Times New Roman" w:hAnsi="Lato" w:cs="Times New Roman"/>
          <w:i/>
          <w:iCs/>
          <w:color w:val="000000"/>
          <w:kern w:val="0"/>
          <w14:ligatures w14:val="none"/>
        </w:rPr>
        <w:t>Persisting Pandemics</w:t>
      </w:r>
      <w:r w:rsidRPr="00164D83">
        <w:rPr>
          <w:rFonts w:ascii="Lato" w:eastAsia="Times New Roman" w:hAnsi="Lato" w:cs="Times New Roman"/>
          <w:color w:val="000000"/>
          <w:kern w:val="0"/>
          <w14:ligatures w14:val="none"/>
        </w:rPr>
        <w:t>: syphilis, AIDS and COVID (Rutgers University Press, New Brunswick, New Jersey, (2024).p 176-185.</w:t>
      </w:r>
    </w:p>
    <w:p w14:paraId="43A8499F" w14:textId="04CF2E63" w:rsidR="00164D83" w:rsidRPr="00164D83" w:rsidRDefault="00164D83" w:rsidP="00164D83">
      <w:pPr>
        <w:shd w:val="clear" w:color="auto" w:fill="FFFFFF"/>
        <w:spacing w:before="90" w:after="90" w:line="240" w:lineRule="auto"/>
        <w:outlineLvl w:val="1"/>
        <w:rPr>
          <w:rFonts w:ascii="Lato" w:eastAsia="Times New Roman" w:hAnsi="Lato" w:cs="Times New Roman"/>
          <w:color w:val="000000"/>
          <w:kern w:val="0"/>
          <w:sz w:val="43"/>
          <w:szCs w:val="43"/>
          <w14:ligatures w14:val="none"/>
        </w:rPr>
      </w:pPr>
      <w:r w:rsidRPr="00164D83">
        <w:rPr>
          <w:rFonts w:ascii="Lato" w:eastAsia="Times New Roman" w:hAnsi="Lato" w:cs="Times New Roman"/>
          <w:b/>
          <w:bCs/>
          <w:color w:val="000000"/>
          <w:kern w:val="0"/>
          <w14:ligatures w14:val="none"/>
        </w:rPr>
        <w:t xml:space="preserve">Final Exam: </w:t>
      </w:r>
      <w:r w:rsidR="00156D21">
        <w:rPr>
          <w:rFonts w:ascii="Lato" w:eastAsia="Times New Roman" w:hAnsi="Lato" w:cs="Times New Roman"/>
          <w:b/>
          <w:bCs/>
          <w:color w:val="000000"/>
          <w:kern w:val="0"/>
          <w14:ligatures w14:val="none"/>
        </w:rPr>
        <w:t>Tue</w:t>
      </w:r>
      <w:r w:rsidRPr="00164D83">
        <w:rPr>
          <w:rFonts w:ascii="Lato" w:eastAsia="Times New Roman" w:hAnsi="Lato" w:cs="Times New Roman"/>
          <w:b/>
          <w:bCs/>
          <w:color w:val="000000"/>
          <w:kern w:val="0"/>
          <w14:ligatures w14:val="none"/>
        </w:rPr>
        <w:t xml:space="preserve">, December </w:t>
      </w:r>
      <w:r w:rsidR="00156D21">
        <w:rPr>
          <w:rFonts w:ascii="Lato" w:eastAsia="Times New Roman" w:hAnsi="Lato" w:cs="Times New Roman"/>
          <w:b/>
          <w:bCs/>
          <w:color w:val="000000"/>
          <w:kern w:val="0"/>
          <w14:ligatures w14:val="none"/>
        </w:rPr>
        <w:t>15</w:t>
      </w:r>
      <w:r w:rsidRPr="00164D83">
        <w:rPr>
          <w:rFonts w:ascii="Lato" w:eastAsia="Times New Roman" w:hAnsi="Lato" w:cs="Times New Roman"/>
          <w:b/>
          <w:bCs/>
          <w:color w:val="000000"/>
          <w:kern w:val="0"/>
          <w14:ligatures w14:val="none"/>
        </w:rPr>
        <w:t xml:space="preserve"> at </w:t>
      </w:r>
      <w:r w:rsidR="00156D21">
        <w:rPr>
          <w:rFonts w:ascii="Lato" w:eastAsia="Times New Roman" w:hAnsi="Lato" w:cs="Times New Roman"/>
          <w:b/>
          <w:bCs/>
          <w:color w:val="000000"/>
          <w:kern w:val="0"/>
          <w14:ligatures w14:val="none"/>
        </w:rPr>
        <w:t>1:30 -3:00</w:t>
      </w:r>
      <w:r w:rsidRPr="00164D83">
        <w:rPr>
          <w:rFonts w:ascii="Lato" w:eastAsia="Times New Roman" w:hAnsi="Lato" w:cs="Times New Roman"/>
          <w:b/>
          <w:bCs/>
          <w:color w:val="000000"/>
          <w:kern w:val="0"/>
          <w14:ligatures w14:val="none"/>
        </w:rPr>
        <w:t xml:space="preserve"> PM</w:t>
      </w:r>
    </w:p>
    <w:p w14:paraId="23431A2D" w14:textId="77777777" w:rsidR="00B82E78" w:rsidRDefault="00B82E78"/>
    <w:sectPr w:rsidR="00B82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F9F"/>
    <w:multiLevelType w:val="multilevel"/>
    <w:tmpl w:val="8DA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44A24"/>
    <w:multiLevelType w:val="multilevel"/>
    <w:tmpl w:val="15F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68E6"/>
    <w:multiLevelType w:val="multilevel"/>
    <w:tmpl w:val="F70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82671"/>
    <w:multiLevelType w:val="multilevel"/>
    <w:tmpl w:val="E1E6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A6B79"/>
    <w:multiLevelType w:val="multilevel"/>
    <w:tmpl w:val="9AF0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E0229"/>
    <w:multiLevelType w:val="multilevel"/>
    <w:tmpl w:val="27E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D1107"/>
    <w:multiLevelType w:val="multilevel"/>
    <w:tmpl w:val="EE8A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64020"/>
    <w:multiLevelType w:val="multilevel"/>
    <w:tmpl w:val="B39C0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7616B3"/>
    <w:multiLevelType w:val="multilevel"/>
    <w:tmpl w:val="1B0E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10A81"/>
    <w:multiLevelType w:val="multilevel"/>
    <w:tmpl w:val="39C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7756D"/>
    <w:multiLevelType w:val="multilevel"/>
    <w:tmpl w:val="4DCA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D5DCD"/>
    <w:multiLevelType w:val="multilevel"/>
    <w:tmpl w:val="745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60298"/>
    <w:multiLevelType w:val="multilevel"/>
    <w:tmpl w:val="412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E6C0D"/>
    <w:multiLevelType w:val="multilevel"/>
    <w:tmpl w:val="E09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045CD"/>
    <w:multiLevelType w:val="multilevel"/>
    <w:tmpl w:val="1F2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A760E"/>
    <w:multiLevelType w:val="multilevel"/>
    <w:tmpl w:val="B06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62892"/>
    <w:multiLevelType w:val="multilevel"/>
    <w:tmpl w:val="587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5504B"/>
    <w:multiLevelType w:val="multilevel"/>
    <w:tmpl w:val="27D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C51A32"/>
    <w:multiLevelType w:val="multilevel"/>
    <w:tmpl w:val="678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806FB"/>
    <w:multiLevelType w:val="multilevel"/>
    <w:tmpl w:val="DFC6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A76EB"/>
    <w:multiLevelType w:val="multilevel"/>
    <w:tmpl w:val="CDE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5002B"/>
    <w:multiLevelType w:val="multilevel"/>
    <w:tmpl w:val="1FE8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F03A4"/>
    <w:multiLevelType w:val="multilevel"/>
    <w:tmpl w:val="A668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504F3"/>
    <w:multiLevelType w:val="multilevel"/>
    <w:tmpl w:val="26E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120A69"/>
    <w:multiLevelType w:val="multilevel"/>
    <w:tmpl w:val="166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61AE3"/>
    <w:multiLevelType w:val="multilevel"/>
    <w:tmpl w:val="73F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0125D"/>
    <w:multiLevelType w:val="multilevel"/>
    <w:tmpl w:val="526E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712B0"/>
    <w:multiLevelType w:val="multilevel"/>
    <w:tmpl w:val="27E8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86712"/>
    <w:multiLevelType w:val="multilevel"/>
    <w:tmpl w:val="E60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25441"/>
    <w:multiLevelType w:val="multilevel"/>
    <w:tmpl w:val="26C4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B40A26"/>
    <w:multiLevelType w:val="multilevel"/>
    <w:tmpl w:val="0DA4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D29FD"/>
    <w:multiLevelType w:val="multilevel"/>
    <w:tmpl w:val="EFB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F4205"/>
    <w:multiLevelType w:val="multilevel"/>
    <w:tmpl w:val="03A8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24027"/>
    <w:multiLevelType w:val="multilevel"/>
    <w:tmpl w:val="B9E2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FF1B75"/>
    <w:multiLevelType w:val="multilevel"/>
    <w:tmpl w:val="294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930FC"/>
    <w:multiLevelType w:val="multilevel"/>
    <w:tmpl w:val="D534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057D3"/>
    <w:multiLevelType w:val="multilevel"/>
    <w:tmpl w:val="2568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13423"/>
    <w:multiLevelType w:val="multilevel"/>
    <w:tmpl w:val="A712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A4649"/>
    <w:multiLevelType w:val="multilevel"/>
    <w:tmpl w:val="328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51BE6"/>
    <w:multiLevelType w:val="multilevel"/>
    <w:tmpl w:val="D68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F0C07"/>
    <w:multiLevelType w:val="multilevel"/>
    <w:tmpl w:val="573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791DFB"/>
    <w:multiLevelType w:val="multilevel"/>
    <w:tmpl w:val="B94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B86972"/>
    <w:multiLevelType w:val="multilevel"/>
    <w:tmpl w:val="19BA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80E5C"/>
    <w:multiLevelType w:val="multilevel"/>
    <w:tmpl w:val="0116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92555C"/>
    <w:multiLevelType w:val="multilevel"/>
    <w:tmpl w:val="D598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D2591D"/>
    <w:multiLevelType w:val="multilevel"/>
    <w:tmpl w:val="F96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840EDC"/>
    <w:multiLevelType w:val="multilevel"/>
    <w:tmpl w:val="7434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F92934"/>
    <w:multiLevelType w:val="multilevel"/>
    <w:tmpl w:val="E650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D711A0"/>
    <w:multiLevelType w:val="multilevel"/>
    <w:tmpl w:val="D19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6826CC"/>
    <w:multiLevelType w:val="multilevel"/>
    <w:tmpl w:val="2562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E25DDE"/>
    <w:multiLevelType w:val="multilevel"/>
    <w:tmpl w:val="CA6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630919"/>
    <w:multiLevelType w:val="multilevel"/>
    <w:tmpl w:val="5AD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C1918"/>
    <w:multiLevelType w:val="multilevel"/>
    <w:tmpl w:val="C0B0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5E39CD"/>
    <w:multiLevelType w:val="multilevel"/>
    <w:tmpl w:val="7FAE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8027F9"/>
    <w:multiLevelType w:val="multilevel"/>
    <w:tmpl w:val="73A4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769287">
    <w:abstractNumId w:val="7"/>
  </w:num>
  <w:num w:numId="2" w16cid:durableId="1349914408">
    <w:abstractNumId w:val="14"/>
  </w:num>
  <w:num w:numId="3" w16cid:durableId="2142914609">
    <w:abstractNumId w:val="11"/>
  </w:num>
  <w:num w:numId="4" w16cid:durableId="569850539">
    <w:abstractNumId w:val="31"/>
  </w:num>
  <w:num w:numId="5" w16cid:durableId="1714580058">
    <w:abstractNumId w:val="37"/>
  </w:num>
  <w:num w:numId="6" w16cid:durableId="853034269">
    <w:abstractNumId w:val="25"/>
  </w:num>
  <w:num w:numId="7" w16cid:durableId="576210296">
    <w:abstractNumId w:val="21"/>
  </w:num>
  <w:num w:numId="8" w16cid:durableId="304356094">
    <w:abstractNumId w:val="34"/>
  </w:num>
  <w:num w:numId="9" w16cid:durableId="1326319555">
    <w:abstractNumId w:val="29"/>
  </w:num>
  <w:num w:numId="10" w16cid:durableId="58217135">
    <w:abstractNumId w:val="47"/>
  </w:num>
  <w:num w:numId="11" w16cid:durableId="1939562827">
    <w:abstractNumId w:val="28"/>
  </w:num>
  <w:num w:numId="12" w16cid:durableId="85350538">
    <w:abstractNumId w:val="33"/>
  </w:num>
  <w:num w:numId="13" w16cid:durableId="1034502700">
    <w:abstractNumId w:val="45"/>
  </w:num>
  <w:num w:numId="14" w16cid:durableId="950670309">
    <w:abstractNumId w:val="36"/>
  </w:num>
  <w:num w:numId="15" w16cid:durableId="406926549">
    <w:abstractNumId w:val="49"/>
  </w:num>
  <w:num w:numId="16" w16cid:durableId="935942195">
    <w:abstractNumId w:val="54"/>
  </w:num>
  <w:num w:numId="17" w16cid:durableId="1515417248">
    <w:abstractNumId w:val="44"/>
  </w:num>
  <w:num w:numId="18" w16cid:durableId="1249340473">
    <w:abstractNumId w:val="17"/>
  </w:num>
  <w:num w:numId="19" w16cid:durableId="1850564767">
    <w:abstractNumId w:val="4"/>
  </w:num>
  <w:num w:numId="20" w16cid:durableId="628898697">
    <w:abstractNumId w:val="5"/>
  </w:num>
  <w:num w:numId="21" w16cid:durableId="781918451">
    <w:abstractNumId w:val="16"/>
  </w:num>
  <w:num w:numId="22" w16cid:durableId="505023402">
    <w:abstractNumId w:val="20"/>
  </w:num>
  <w:num w:numId="23" w16cid:durableId="1568495157">
    <w:abstractNumId w:val="18"/>
  </w:num>
  <w:num w:numId="24" w16cid:durableId="1197818716">
    <w:abstractNumId w:val="0"/>
  </w:num>
  <w:num w:numId="25" w16cid:durableId="1105735368">
    <w:abstractNumId w:val="42"/>
  </w:num>
  <w:num w:numId="26" w16cid:durableId="276958051">
    <w:abstractNumId w:val="39"/>
  </w:num>
  <w:num w:numId="27" w16cid:durableId="214391630">
    <w:abstractNumId w:val="3"/>
  </w:num>
  <w:num w:numId="28" w16cid:durableId="163323118">
    <w:abstractNumId w:val="52"/>
  </w:num>
  <w:num w:numId="29" w16cid:durableId="1701080845">
    <w:abstractNumId w:val="9"/>
  </w:num>
  <w:num w:numId="30" w16cid:durableId="866676668">
    <w:abstractNumId w:val="13"/>
  </w:num>
  <w:num w:numId="31" w16cid:durableId="2107849764">
    <w:abstractNumId w:val="32"/>
  </w:num>
  <w:num w:numId="32" w16cid:durableId="622469410">
    <w:abstractNumId w:val="43"/>
  </w:num>
  <w:num w:numId="33" w16cid:durableId="677343465">
    <w:abstractNumId w:val="26"/>
  </w:num>
  <w:num w:numId="34" w16cid:durableId="825784031">
    <w:abstractNumId w:val="46"/>
  </w:num>
  <w:num w:numId="35" w16cid:durableId="728529836">
    <w:abstractNumId w:val="12"/>
  </w:num>
  <w:num w:numId="36" w16cid:durableId="421797285">
    <w:abstractNumId w:val="24"/>
  </w:num>
  <w:num w:numId="37" w16cid:durableId="1732386364">
    <w:abstractNumId w:val="53"/>
  </w:num>
  <w:num w:numId="38" w16cid:durableId="663514718">
    <w:abstractNumId w:val="10"/>
  </w:num>
  <w:num w:numId="39" w16cid:durableId="1223784190">
    <w:abstractNumId w:val="38"/>
  </w:num>
  <w:num w:numId="40" w16cid:durableId="1244952603">
    <w:abstractNumId w:val="27"/>
  </w:num>
  <w:num w:numId="41" w16cid:durableId="399837543">
    <w:abstractNumId w:val="48"/>
  </w:num>
  <w:num w:numId="42" w16cid:durableId="1569655691">
    <w:abstractNumId w:val="50"/>
  </w:num>
  <w:num w:numId="43" w16cid:durableId="760025332">
    <w:abstractNumId w:val="6"/>
  </w:num>
  <w:num w:numId="44" w16cid:durableId="391928959">
    <w:abstractNumId w:val="15"/>
  </w:num>
  <w:num w:numId="45" w16cid:durableId="2117016128">
    <w:abstractNumId w:val="22"/>
  </w:num>
  <w:num w:numId="46" w16cid:durableId="508567558">
    <w:abstractNumId w:val="19"/>
  </w:num>
  <w:num w:numId="47" w16cid:durableId="641736941">
    <w:abstractNumId w:val="30"/>
  </w:num>
  <w:num w:numId="48" w16cid:durableId="647855338">
    <w:abstractNumId w:val="41"/>
  </w:num>
  <w:num w:numId="49" w16cid:durableId="1140919382">
    <w:abstractNumId w:val="1"/>
  </w:num>
  <w:num w:numId="50" w16cid:durableId="593976360">
    <w:abstractNumId w:val="40"/>
  </w:num>
  <w:num w:numId="51" w16cid:durableId="855731402">
    <w:abstractNumId w:val="23"/>
  </w:num>
  <w:num w:numId="52" w16cid:durableId="1029571117">
    <w:abstractNumId w:val="35"/>
  </w:num>
  <w:num w:numId="53" w16cid:durableId="126553361">
    <w:abstractNumId w:val="8"/>
  </w:num>
  <w:num w:numId="54" w16cid:durableId="233898586">
    <w:abstractNumId w:val="2"/>
  </w:num>
  <w:num w:numId="55" w16cid:durableId="160858418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83"/>
    <w:rsid w:val="000A73B9"/>
    <w:rsid w:val="00156D21"/>
    <w:rsid w:val="001625A7"/>
    <w:rsid w:val="00164D83"/>
    <w:rsid w:val="00487063"/>
    <w:rsid w:val="005E7631"/>
    <w:rsid w:val="00687726"/>
    <w:rsid w:val="00733B8F"/>
    <w:rsid w:val="00AC6031"/>
    <w:rsid w:val="00B82E78"/>
    <w:rsid w:val="00DB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42D1"/>
  <w15:chartTrackingRefBased/>
  <w15:docId w15:val="{FDD7970E-A68E-41D9-8E7E-F25B1B6F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D83"/>
    <w:rPr>
      <w:rFonts w:eastAsiaTheme="majorEastAsia" w:cstheme="majorBidi"/>
      <w:color w:val="272727" w:themeColor="text1" w:themeTint="D8"/>
    </w:rPr>
  </w:style>
  <w:style w:type="paragraph" w:styleId="Title">
    <w:name w:val="Title"/>
    <w:basedOn w:val="Normal"/>
    <w:next w:val="Normal"/>
    <w:link w:val="TitleChar"/>
    <w:uiPriority w:val="10"/>
    <w:qFormat/>
    <w:rsid w:val="00164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D83"/>
    <w:pPr>
      <w:spacing w:before="160"/>
      <w:jc w:val="center"/>
    </w:pPr>
    <w:rPr>
      <w:i/>
      <w:iCs/>
      <w:color w:val="404040" w:themeColor="text1" w:themeTint="BF"/>
    </w:rPr>
  </w:style>
  <w:style w:type="character" w:customStyle="1" w:styleId="QuoteChar">
    <w:name w:val="Quote Char"/>
    <w:basedOn w:val="DefaultParagraphFont"/>
    <w:link w:val="Quote"/>
    <w:uiPriority w:val="29"/>
    <w:rsid w:val="00164D83"/>
    <w:rPr>
      <w:i/>
      <w:iCs/>
      <w:color w:val="404040" w:themeColor="text1" w:themeTint="BF"/>
    </w:rPr>
  </w:style>
  <w:style w:type="paragraph" w:styleId="ListParagraph">
    <w:name w:val="List Paragraph"/>
    <w:basedOn w:val="Normal"/>
    <w:uiPriority w:val="34"/>
    <w:qFormat/>
    <w:rsid w:val="00164D83"/>
    <w:pPr>
      <w:ind w:left="720"/>
      <w:contextualSpacing/>
    </w:pPr>
  </w:style>
  <w:style w:type="character" w:styleId="IntenseEmphasis">
    <w:name w:val="Intense Emphasis"/>
    <w:basedOn w:val="DefaultParagraphFont"/>
    <w:uiPriority w:val="21"/>
    <w:qFormat/>
    <w:rsid w:val="00164D83"/>
    <w:rPr>
      <w:i/>
      <w:iCs/>
      <w:color w:val="0F4761" w:themeColor="accent1" w:themeShade="BF"/>
    </w:rPr>
  </w:style>
  <w:style w:type="paragraph" w:styleId="IntenseQuote">
    <w:name w:val="Intense Quote"/>
    <w:basedOn w:val="Normal"/>
    <w:next w:val="Normal"/>
    <w:link w:val="IntenseQuoteChar"/>
    <w:uiPriority w:val="30"/>
    <w:qFormat/>
    <w:rsid w:val="00164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D83"/>
    <w:rPr>
      <w:i/>
      <w:iCs/>
      <w:color w:val="0F4761" w:themeColor="accent1" w:themeShade="BF"/>
    </w:rPr>
  </w:style>
  <w:style w:type="character" w:styleId="IntenseReference">
    <w:name w:val="Intense Reference"/>
    <w:basedOn w:val="DefaultParagraphFont"/>
    <w:uiPriority w:val="32"/>
    <w:qFormat/>
    <w:rsid w:val="00164D83"/>
    <w:rPr>
      <w:b/>
      <w:bCs/>
      <w:smallCaps/>
      <w:color w:val="0F4761" w:themeColor="accent1" w:themeShade="BF"/>
      <w:spacing w:val="5"/>
    </w:rPr>
  </w:style>
  <w:style w:type="character" w:styleId="Hyperlink">
    <w:name w:val="Hyperlink"/>
    <w:basedOn w:val="DefaultParagraphFont"/>
    <w:uiPriority w:val="99"/>
    <w:unhideWhenUsed/>
    <w:rsid w:val="00733B8F"/>
    <w:rPr>
      <w:color w:val="467886" w:themeColor="hyperlink"/>
      <w:u w:val="single"/>
    </w:rPr>
  </w:style>
  <w:style w:type="character" w:styleId="UnresolvedMention">
    <w:name w:val="Unresolved Mention"/>
    <w:basedOn w:val="DefaultParagraphFont"/>
    <w:uiPriority w:val="99"/>
    <w:semiHidden/>
    <w:unhideWhenUsed/>
    <w:rsid w:val="00733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kazanji@umich.edu?subject=History%20376" TargetMode="External"/><Relationship Id="rId13" Type="http://schemas.openxmlformats.org/officeDocument/2006/relationships/hyperlink" Target="https://jamanetwork.com/journals/jama/article-abstract/2833361" TargetMode="External"/><Relationship Id="rId3" Type="http://schemas.openxmlformats.org/officeDocument/2006/relationships/settings" Target="settings.xml"/><Relationship Id="rId7" Type="http://schemas.openxmlformats.org/officeDocument/2006/relationships/hyperlink" Target="http://lsa.umich.edu/lsa/academics/academic-integrity.html" TargetMode="External"/><Relationship Id="rId12" Type="http://schemas.openxmlformats.org/officeDocument/2006/relationships/hyperlink" Target="https://umich.zoom.us/j/52897315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m02.safelinks.protection.outlook.com/?url=https%3A%2F%2Furldefense.com%2Fv3%2F__https%3A%2Flsa.umich.edu%2Fcontent%2Fdam%2Fhistory-assets%2Fhistorydocs%2FHistory*20Dept*20Academic*20Integrity*20Policy-2016-08*20(1)*20(1).pdf__%3BJSUlJSUl!!NnSTv5QBqPjS9UMk!M19i-Q3DV8C2bS7H-cGSpdHMTKCYRPa0-oq3g3Vu5nuuQEuTQZ5Gx1ahXYFzx9FOEnjJ4b3X553j-VwaGbPhf2vU%24&amp;data=05%7C02%7Cjscib%40med.umich.edu%7Ca024107888004c515a6208ddde6d5dbe%7C1f41d613d3a14ead918d2a25b10de330%7C0%7C0%7C638911283479003253%7CUnknown%7CTWFpbGZsb3d8eyJFbXB0eU1hcGkiOnRydWUsIlYiOiIwLjAuMDAwMCIsIlAiOiJXaW4zMiIsIkFOIjoiTWFpbCIsIldUIjoyfQ%3D%3D%7C0%7C%7C%7C&amp;sdata=bdd5BS2nVpKW4IHcMrN5l2wYUkUJY%2FTWdddbyU4%2BCfU%3D&amp;reserved=0" TargetMode="External"/><Relationship Id="rId11" Type="http://schemas.openxmlformats.org/officeDocument/2006/relationships/hyperlink" Target="https://calendly.com/jian-z/15min?month=2025-09&amp;date=2025-09-17" TargetMode="External"/><Relationship Id="rId5" Type="http://schemas.openxmlformats.org/officeDocument/2006/relationships/hyperlink" Target="https://wellbeing.studentlife.umich.edu/resources-list" TargetMode="External"/><Relationship Id="rId15" Type="http://schemas.openxmlformats.org/officeDocument/2006/relationships/hyperlink" Target="https://www.nytimes.com/2025/06/03/us/trump-federal-spending-grants-scientists-leaving.html" TargetMode="External"/><Relationship Id="rId10" Type="http://schemas.openxmlformats.org/officeDocument/2006/relationships/hyperlink" Target="mailto:bmcwill@umich.edu" TargetMode="External"/><Relationship Id="rId4" Type="http://schemas.openxmlformats.org/officeDocument/2006/relationships/webSettings" Target="webSettings.xml"/><Relationship Id="rId9" Type="http://schemas.openxmlformats.org/officeDocument/2006/relationships/hyperlink" Target="https://umich.zoom.usl:/j/95919358277Links%20to%20an%20external%20site." TargetMode="External"/><Relationship Id="rId14" Type="http://schemas.openxmlformats.org/officeDocument/2006/relationships/hyperlink" Target="https://www.afro.who.int/countries/rwanda/news/rwanda-reports-first-ever-marburg-virus-disease-outbreak-26-cases-confir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7962</Words>
  <Characters>45385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53241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Kazanjian, Powel</dc:creator>
  <cp:keywords/>
  <dc:description/>
  <cp:lastModifiedBy>Kazanjian, Powel</cp:lastModifiedBy>
  <cp:revision>3</cp:revision>
  <dcterms:created xsi:type="dcterms:W3CDTF">2026-05-04T15:30:00Z</dcterms:created>
  <dcterms:modified xsi:type="dcterms:W3CDTF">2026-05-20T14:04:00Z</dcterms:modified>
</cp:coreProperties>
</file>